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D1668" w14:textId="77777777" w:rsidR="00C8410D" w:rsidRPr="00C04BA2" w:rsidRDefault="00C8410D" w:rsidP="00C04BA2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bookmarkStart w:id="0" w:name="_Hlk48034969"/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</w:p>
    <w:bookmarkEnd w:id="0"/>
    <w:p w14:paraId="080B6764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388A2D63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</w:p>
    <w:p w14:paraId="27FC0270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9F64381" w14:textId="6E425298" w:rsidR="00C8410D" w:rsidRPr="00831C5B" w:rsidRDefault="00C8410D" w:rsidP="00C04BA2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</w:t>
      </w:r>
      <w:r w:rsidRPr="00831C5B">
        <w:rPr>
          <w:rFonts w:asciiTheme="minorHAnsi" w:hAnsiTheme="minorHAnsi" w:cstheme="minorHAnsi"/>
          <w:b/>
          <w:bCs/>
          <w:sz w:val="20"/>
          <w:szCs w:val="20"/>
        </w:rPr>
        <w:t xml:space="preserve">19 </w:t>
      </w:r>
      <w:r w:rsidR="00831C5B" w:rsidRPr="00831C5B">
        <w:rPr>
          <w:rFonts w:asciiTheme="minorHAnsi" w:hAnsiTheme="minorHAnsi" w:cstheme="minorHAnsi"/>
          <w:b/>
          <w:bCs/>
          <w:sz w:val="20"/>
          <w:szCs w:val="20"/>
        </w:rPr>
        <w:t xml:space="preserve"> 2021</w:t>
      </w:r>
    </w:p>
    <w:p w14:paraId="478863E9" w14:textId="77777777" w:rsidR="00C8410D" w:rsidRPr="00C04BA2" w:rsidRDefault="00C8410D" w:rsidP="00C04BA2">
      <w:pPr>
        <w:spacing w:before="120" w:after="240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566DB663" w14:textId="77777777" w:rsidR="00C8410D" w:rsidRPr="00C04BA2" w:rsidRDefault="00C8410D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49FADE83" w14:textId="77777777" w:rsidR="00C8410D" w:rsidRPr="00C04BA2" w:rsidRDefault="00C8410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38372CAB" w14:textId="77777777" w:rsidR="00C8410D" w:rsidRPr="00C04BA2" w:rsidRDefault="00C8410D" w:rsidP="00C04BA2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37B9773C" w14:textId="77777777" w:rsidR="00C8410D" w:rsidRPr="00C04BA2" w:rsidRDefault="00C8410D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61200DD7" w14:textId="77777777" w:rsidR="00C8410D" w:rsidRPr="00C04BA2" w:rsidRDefault="00C8410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25BFD12A" w14:textId="77777777" w:rsidR="00C8410D" w:rsidRPr="00C04BA2" w:rsidRDefault="00C8410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4AC80CDA" w14:textId="77777777" w:rsidR="00C8410D" w:rsidRPr="00C04BA2" w:rsidRDefault="00C8410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77A1E3CE" w14:textId="77777777" w:rsidR="00C8410D" w:rsidRPr="00C04BA2" w:rsidRDefault="00C8410D" w:rsidP="00C04BA2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18AD4329" w14:textId="77777777" w:rsidR="00C8410D" w:rsidRPr="00C04BA2" w:rsidRDefault="00C8410D" w:rsidP="00C04BA2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49F62FF8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049B2027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4E2D3097" w14:textId="77777777" w:rsidR="00C8410D" w:rsidRPr="00C04BA2" w:rsidRDefault="00C8410D" w:rsidP="00C04BA2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36ADE214" w14:textId="77777777" w:rsidR="00C8410D" w:rsidRPr="00C04BA2" w:rsidRDefault="00C8410D" w:rsidP="00C04BA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4DACB6EF" w14:textId="56F2EC25" w:rsidR="00C156A5" w:rsidRDefault="00C8410D" w:rsidP="00C156A5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CZĘŚĆ 1</w:t>
      </w:r>
      <w:r w:rsidR="00C156A5">
        <w:rPr>
          <w:rFonts w:asciiTheme="minorHAnsi" w:hAnsiTheme="minorHAnsi" w:cstheme="minorHAnsi"/>
          <w:b/>
          <w:sz w:val="20"/>
          <w:szCs w:val="20"/>
          <w:u w:val="single"/>
        </w:rPr>
        <w:t xml:space="preserve"> zaproszenia: </w:t>
      </w:r>
      <w:r w:rsidR="00C156A5"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Płyn dezynfekujący do rąk  </w:t>
      </w:r>
      <w:r w:rsidR="00C156A5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1000 </w:t>
      </w:r>
      <w:proofErr w:type="spellStart"/>
      <w:r w:rsidR="00C156A5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szt</w:t>
      </w:r>
      <w:proofErr w:type="spellEnd"/>
      <w:r w:rsidR="00C156A5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(opakowanie 5l)</w:t>
      </w:r>
      <w:r w:rsidR="00C156A5" w:rsidRPr="00C156A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158ED48" w14:textId="77777777" w:rsidR="00C156A5" w:rsidRDefault="00C156A5" w:rsidP="00C156A5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</w:p>
    <w:p w14:paraId="0C8E0B9B" w14:textId="75F2DEC4" w:rsidR="00C156A5" w:rsidRPr="00C04BA2" w:rsidRDefault="00C156A5" w:rsidP="00C156A5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145BD9C3" w14:textId="77777777" w:rsidR="00C8410D" w:rsidRPr="00C04BA2" w:rsidRDefault="00C8410D" w:rsidP="00C04BA2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22BDC896" w14:textId="77777777" w:rsidR="00C8410D" w:rsidRPr="00C04BA2" w:rsidRDefault="00C8410D" w:rsidP="00C04BA2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65C4E58D" w14:textId="77777777" w:rsidR="00C8410D" w:rsidRPr="00C04BA2" w:rsidRDefault="00C8410D" w:rsidP="00C04BA2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lastRenderedPageBreak/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4DA741DE" w14:textId="77777777" w:rsidR="00C8410D" w:rsidRPr="00C04BA2" w:rsidRDefault="00C8410D" w:rsidP="00C04BA2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>2) – termin nie może być dłuższy niż 30 dni roboczych</w:t>
      </w:r>
    </w:p>
    <w:p w14:paraId="4167ABE9" w14:textId="0586A3B3" w:rsidR="00657832" w:rsidRPr="00C04BA2" w:rsidRDefault="00C8410D" w:rsidP="00C156A5">
      <w:pPr>
        <w:spacing w:before="120"/>
        <w:ind w:left="142" w:right="40" w:hanging="142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  <w:bookmarkStart w:id="1" w:name="_Hlk65756343"/>
      <w:r w:rsidR="00C156A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657832"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Płyn dezynfekujący do rąk  </w:t>
      </w:r>
      <w:bookmarkEnd w:id="1"/>
      <w:r w:rsidR="00657832"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– </w:t>
      </w:r>
      <w:r w:rsidR="00C156A5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1000</w:t>
      </w:r>
      <w:r w:rsidR="00657832"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szt.</w:t>
      </w:r>
      <w:r w:rsidR="00C156A5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o następujących parametrach:</w:t>
      </w:r>
    </w:p>
    <w:p w14:paraId="413AF372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1412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7575"/>
        <w:gridCol w:w="1559"/>
        <w:gridCol w:w="1277"/>
      </w:tblGrid>
      <w:tr w:rsidR="00C8410D" w:rsidRPr="00C04BA2" w14:paraId="64421C9A" w14:textId="4D161D86" w:rsidTr="00C8410D"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A222D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DCFF1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F4836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7777D1" w14:textId="7E4CC779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wpisać</w:t>
            </w:r>
          </w:p>
        </w:tc>
      </w:tr>
      <w:tr w:rsidR="00C8410D" w:rsidRPr="00C04BA2" w14:paraId="395E4A25" w14:textId="563C7A78" w:rsidTr="00C8410D">
        <w:tc>
          <w:tcPr>
            <w:tcW w:w="10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029BE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333CDC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</w:p>
        </w:tc>
      </w:tr>
      <w:tr w:rsidR="00C8410D" w:rsidRPr="00C04BA2" w14:paraId="5229FB07" w14:textId="6DB2BA02" w:rsidTr="00C8410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F4B66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72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C7FB8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C6C78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96C2C1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3134A7FE" w14:textId="3EBA52D6" w:rsidTr="00C8410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027AA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72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E82B8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(należy podać)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99E25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08A4CD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254BFDAF" w14:textId="1FA703C6" w:rsidTr="00C8410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D77BD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72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77DE8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5E480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48785A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7CE651AB" w14:textId="283E0218" w:rsidTr="00C8410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FEDBA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72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FD987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8EBAE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E30DAF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607722E0" w14:textId="3A90F0E7" w:rsidTr="00C8410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7F6B2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72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FE1F5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C3EEE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76B159" w14:textId="32E37A96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70940856" w14:textId="157E7E99" w:rsidTr="00C8410D">
        <w:tc>
          <w:tcPr>
            <w:tcW w:w="10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1D34D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CB7033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6F18592B" w14:textId="079C2C59" w:rsidTr="00C8410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0C380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720"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8F3DE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Płyn do dezynfekcji rąk w opakowaniu o pojemności 5 l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07AEA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5E0151" w14:textId="29762BCE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2E4A066F" w14:textId="6A652FA1" w:rsidTr="00C8410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1B1B2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720"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AC2DE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Działanie bakteriobójcze, grzybobójcze oraz wirusobójcze o wysokiej skuteczności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2AA40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E11DF6" w14:textId="357B4CF6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6D60DD8D" w14:textId="4547447A" w:rsidTr="00C8410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5981A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72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91E19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Płyn nie wymagający rozcieńczania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47A34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1ADB8E" w14:textId="56444C03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325C31" w:rsidRPr="00C04BA2" w14:paraId="7761A4C5" w14:textId="77777777" w:rsidTr="00C8410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A9863" w14:textId="77777777" w:rsidR="00325C31" w:rsidRPr="00C04BA2" w:rsidRDefault="00325C31" w:rsidP="00C04BA2">
            <w:pPr>
              <w:tabs>
                <w:tab w:val="left" w:pos="0"/>
              </w:tabs>
              <w:suppressAutoHyphens/>
              <w:autoSpaceDN w:val="0"/>
              <w:ind w:left="72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51A27" w14:textId="0D5D20E0" w:rsidR="00325C31" w:rsidRPr="00C04BA2" w:rsidRDefault="00325C31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Przedłużone działanie minimum </w:t>
            </w:r>
            <w:r w:rsidR="00100334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2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godzin</w:t>
            </w:r>
            <w:r w:rsidR="00100334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y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944AD" w14:textId="69B06F18" w:rsidR="00325C31" w:rsidRPr="00C04BA2" w:rsidRDefault="00325C31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wymagane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7C7A03" w14:textId="583A7DA4" w:rsidR="00325C31" w:rsidRPr="00C04BA2" w:rsidRDefault="00325C31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C8410D" w:rsidRPr="00C04BA2" w14:paraId="5615222A" w14:textId="5365AB41" w:rsidTr="00C8410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0610F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72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85996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Substancja czynna: etanol 70-80%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1A0DE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67C031" w14:textId="1524F658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7F2C92EC" w14:textId="6D4500FF" w:rsidTr="00C8410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C83F9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219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F8B59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Środki dezynfekcyjne jako wyroby medyczne powinny spełniać następujące warunki:</w:t>
            </w:r>
          </w:p>
          <w:p w14:paraId="1BC1AF66" w14:textId="77777777" w:rsidR="00C8410D" w:rsidRPr="00C04BA2" w:rsidRDefault="00C8410D" w:rsidP="00DF2FF7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zgodność z normami </w:t>
            </w:r>
          </w:p>
          <w:p w14:paraId="70729C44" w14:textId="77777777" w:rsidR="00C8410D" w:rsidRPr="00C04BA2" w:rsidRDefault="00C8410D" w:rsidP="00DF2FF7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PN-EN 13624:2006 - Chemiczne środki dezynfekcyjne i antyseptyczne – Ilościowa zawiesinowa metoda określania grzybobójczego działania chemicznych środków przeznaczonych do dezynfekcji narzędzi stosowanych w obszarze medycznym -- Metoda badania i wymagania (faza 2, etap 1)  (lub odpowiednio EN 13624:2003);</w:t>
            </w:r>
          </w:p>
          <w:p w14:paraId="77E1D017" w14:textId="77777777" w:rsidR="00C8410D" w:rsidRPr="00C04BA2" w:rsidRDefault="00C8410D" w:rsidP="00DF2FF7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PN-EN 13727:2012 - Chemiczne środki dezynfekcyjne i antyseptyczne -- Ilościowa zawiesinowa metoda określania bakteriobójczego działania w obszarze medycznym -- Metoda badania i wymagania (faza 2, etap 1) ( lub odpowiednio EN </w:t>
            </w: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lastRenderedPageBreak/>
              <w:t>13727:2012);</w:t>
            </w:r>
          </w:p>
          <w:p w14:paraId="2CF8F812" w14:textId="77777777" w:rsidR="00C8410D" w:rsidRPr="00C04BA2" w:rsidRDefault="00C8410D" w:rsidP="00DF2FF7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PN-EN 14348:2006 - Chemiczne środki dezynfekcyjne i antyseptyczne ― Ilościowa zawiesinowa metoda określania </w:t>
            </w:r>
            <w:proofErr w:type="spellStart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prątkobójczego</w:t>
            </w:r>
            <w:proofErr w:type="spellEnd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działania chemicznych środków dezynfekcyjnych stosowanych w obszarze medycznym, w tym środków do dezynfekcji narzędzi -- Metoda badania i wymagania (faza 2, etap 1)  (lub odpowiednio EN 14348:2005)</w:t>
            </w:r>
          </w:p>
          <w:p w14:paraId="66518BCD" w14:textId="77777777" w:rsidR="00C8410D" w:rsidRPr="00C04BA2" w:rsidRDefault="00C8410D" w:rsidP="00DF2FF7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PN-EN 14561:2008 - Chemiczne środki dezynfekcyjne i antyseptyczne ― Ilościowa nośnikowa metoda określania działania bakteriobójczego środków przeznaczonych do narzędzi stosowanych w obszarze medycznym – Metoda badania i wymagania (faza 2, etap 2) (lub odpowiednio EN 14561:2006)</w:t>
            </w:r>
          </w:p>
          <w:p w14:paraId="616D1954" w14:textId="77777777" w:rsidR="00C8410D" w:rsidRPr="00C04BA2" w:rsidRDefault="00C8410D" w:rsidP="00DF2FF7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PN-EN 14562:2008 - Chemiczne środki dezynfekcyjne i antyseptyczne -- Ilościowa nośnikowa metoda określania działania grzybobójczego lub </w:t>
            </w:r>
            <w:proofErr w:type="spellStart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bójczego</w:t>
            </w:r>
            <w:proofErr w:type="spellEnd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wobec grzybów drożdżopodobnych środków przeznaczonych do narzędzi stosowanych w obszarze medycznym -- Metoda badania i wymagania (faza 2, etap 2)  (lub odpowiednio EN 14562:2006);</w:t>
            </w:r>
          </w:p>
          <w:p w14:paraId="31718DE6" w14:textId="77777777" w:rsidR="00C8410D" w:rsidRPr="00C04BA2" w:rsidRDefault="00C8410D" w:rsidP="00DF2FF7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PN-EN 14563:2012 - Chemiczne środki dezynfekcyjne i antyseptyczne -- Ilościowa nośnikowa metoda określania działania </w:t>
            </w:r>
            <w:proofErr w:type="spellStart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prątkobójczego</w:t>
            </w:r>
            <w:proofErr w:type="spellEnd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lub </w:t>
            </w:r>
            <w:proofErr w:type="spellStart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bójczego</w:t>
            </w:r>
            <w:proofErr w:type="spellEnd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na prątki gruźlicy chemicznych środków dezynfekcyjnych stosowanych do narzędzi w obszarze medycznym -- Metoda badania i wymagania (faza 2, etap 2) ( lub odpowiednio EN 14563:2008)</w:t>
            </w:r>
          </w:p>
          <w:p w14:paraId="6C5D76FC" w14:textId="77777777" w:rsidR="00C8410D" w:rsidRPr="00C04BA2" w:rsidRDefault="00C8410D" w:rsidP="00DF2FF7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deklaracja zgodności  na zgodność z wymaganiami  Rozporządzenia Ministra Zdrowia z dnia 17 lutego 2016 r. w sprawie wymagań zasadniczych oraz procedur oceny zgodności wyrobów medycznych (Dz. U. poz. 211) albo deklaracja zgodności z wymaganiami dyrektywy 93/42/EWG,  albo deklaracja zgodności z wymaganiami rozporządzenia (UE) 2017/745</w:t>
            </w:r>
          </w:p>
          <w:p w14:paraId="58AA97DC" w14:textId="77777777" w:rsidR="00C8410D" w:rsidRPr="00C04BA2" w:rsidRDefault="00C8410D" w:rsidP="00DF2FF7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Oznakowanie znakiem CE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0A592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wymagany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4437BE" w14:textId="460B4CFC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6AAAD55A" w14:textId="531B264D" w:rsidTr="00C8410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D7379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361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3E004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Środki dezynfekcyjne jako produkty biobójcze powinny: </w:t>
            </w:r>
          </w:p>
          <w:p w14:paraId="2485EB6C" w14:textId="77777777" w:rsidR="00C8410D" w:rsidRPr="00C04BA2" w:rsidRDefault="00C8410D" w:rsidP="00DF2FF7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lastRenderedPageBreak/>
              <w:t xml:space="preserve">spełniać wymagania zawarte w ustawie z dnia 9 października 2015 r. o produktach biobójczych oraz wymagań rozporządzenia Parlamentu Europejskiego i Rady (UE) nr 528/2012 z dnia 22 maja 2012 r. w sprawie udostępniania na rynku  i stosowania produktów biobójczych (Dz. Urz. UE L 167 z 27.06.2012, str. 1). </w:t>
            </w:r>
          </w:p>
          <w:p w14:paraId="40A54C46" w14:textId="77777777" w:rsidR="00C8410D" w:rsidRPr="00C04BA2" w:rsidRDefault="00C8410D" w:rsidP="00DF2FF7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posiadać odpowiednie pozwolenie na obrót oraz posiadać wpis do Wykazu Produktów Biobójczych.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C028E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wymagany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992D3D" w14:textId="3A95302C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2D05CD50" w14:textId="36697220" w:rsidTr="00C8410D">
        <w:tc>
          <w:tcPr>
            <w:tcW w:w="10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7E0BF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4BFDDC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52DB3961" w14:textId="2C56984C" w:rsidTr="00C8410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24C4E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219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628CC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7F97D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1D5801" w14:textId="74EAA0E5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73230659" w14:textId="2DC5E147" w:rsidTr="00C8410D">
        <w:trPr>
          <w:trHeight w:val="189"/>
        </w:trPr>
        <w:tc>
          <w:tcPr>
            <w:tcW w:w="10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51994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601C24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670D938A" w14:textId="51243F29" w:rsidTr="00C8410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77E64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219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89820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0B648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97D691" w14:textId="682B63E8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6573B01A" w14:textId="3A0F6E3D" w:rsidTr="00C8410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1F57E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219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3ACE2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BFFDD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04F3D9" w14:textId="63A498B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C8410D" w:rsidRPr="00C04BA2" w14:paraId="2E57B359" w14:textId="420BB5EE" w:rsidTr="00C8410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7C82A" w14:textId="77777777" w:rsidR="00C8410D" w:rsidRPr="00C04BA2" w:rsidRDefault="00C8410D" w:rsidP="00C04BA2">
            <w:pPr>
              <w:tabs>
                <w:tab w:val="left" w:pos="0"/>
              </w:tabs>
              <w:suppressAutoHyphens/>
              <w:autoSpaceDN w:val="0"/>
              <w:ind w:left="361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6AA41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E65E5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4F4D17" w14:textId="3C8391BA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</w:tbl>
    <w:p w14:paraId="31A061B3" w14:textId="77777777" w:rsidR="00C156A5" w:rsidRDefault="00C156A5" w:rsidP="000450D6">
      <w:pPr>
        <w:ind w:right="39"/>
        <w:jc w:val="right"/>
        <w:rPr>
          <w:rFonts w:asciiTheme="minorHAnsi" w:eastAsia="Arial" w:hAnsiTheme="minorHAnsi" w:cstheme="minorHAnsi"/>
          <w:b/>
          <w:i/>
          <w:sz w:val="20"/>
          <w:szCs w:val="20"/>
        </w:rPr>
      </w:pPr>
    </w:p>
    <w:p w14:paraId="26B1BB80" w14:textId="77777777" w:rsidR="001D16F0" w:rsidRPr="001D16F0" w:rsidRDefault="001D16F0" w:rsidP="001D16F0">
      <w:pPr>
        <w:pStyle w:val="Standard"/>
        <w:widowControl/>
        <w:autoSpaceDN w:val="0"/>
        <w:ind w:left="284"/>
        <w:rPr>
          <w:rFonts w:asciiTheme="minorHAnsi" w:hAnsiTheme="minorHAnsi" w:cstheme="minorHAnsi"/>
          <w:sz w:val="20"/>
          <w:szCs w:val="20"/>
        </w:rPr>
      </w:pPr>
      <w:r w:rsidRPr="004A133B">
        <w:rPr>
          <w:rFonts w:asciiTheme="minorHAnsi" w:hAnsiTheme="minorHAnsi" w:cstheme="minorHAnsi"/>
          <w:b/>
          <w:bCs/>
          <w:sz w:val="20"/>
          <w:szCs w:val="20"/>
        </w:rPr>
        <w:t>Oświadczam, że</w:t>
      </w:r>
      <w:r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11BD1BCD" w14:textId="1671CC27" w:rsidR="001D16F0" w:rsidRPr="00010105" w:rsidRDefault="001D16F0" w:rsidP="001D16F0">
      <w:pPr>
        <w:pStyle w:val="Standard"/>
        <w:widowControl/>
        <w:numPr>
          <w:ilvl w:val="0"/>
          <w:numId w:val="62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4A133B">
        <w:rPr>
          <w:rFonts w:asciiTheme="minorHAnsi" w:hAnsiTheme="minorHAnsi" w:cstheme="minorHAnsi"/>
          <w:b/>
          <w:bCs/>
          <w:sz w:val="20"/>
          <w:szCs w:val="20"/>
        </w:rPr>
        <w:t xml:space="preserve"> wszystkie parametry i wartości podane w zestawieniu są oferowanej konfiguracji</w:t>
      </w:r>
      <w:r w:rsidRPr="00010105">
        <w:rPr>
          <w:rFonts w:asciiTheme="minorHAnsi" w:hAnsiTheme="minorHAnsi" w:cstheme="minorHAnsi"/>
          <w:sz w:val="20"/>
          <w:szCs w:val="20"/>
        </w:rPr>
        <w:t>.</w:t>
      </w:r>
    </w:p>
    <w:p w14:paraId="1EE03B7A" w14:textId="77777777" w:rsidR="001D16F0" w:rsidRPr="00010105" w:rsidRDefault="001D16F0" w:rsidP="001D16F0">
      <w:pPr>
        <w:pStyle w:val="Standard"/>
        <w:widowControl/>
        <w:numPr>
          <w:ilvl w:val="0"/>
          <w:numId w:val="2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sprzętu).</w:t>
      </w:r>
    </w:p>
    <w:p w14:paraId="15F5CCC3" w14:textId="77777777" w:rsidR="001D16F0" w:rsidRDefault="001D16F0" w:rsidP="00C156A5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SimSun" w:hAnsi="Calibri" w:cs="Calibri"/>
          <w:b/>
          <w:bCs/>
          <w:kern w:val="3"/>
          <w:sz w:val="20"/>
          <w:szCs w:val="20"/>
          <w:lang w:eastAsia="en-US"/>
        </w:rPr>
      </w:pPr>
    </w:p>
    <w:p w14:paraId="007801BE" w14:textId="1BA4A25F" w:rsidR="00C156A5" w:rsidRPr="000450D6" w:rsidRDefault="00C156A5" w:rsidP="00C156A5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SimSun" w:hAnsi="Calibri" w:cs="Calibri"/>
          <w:b/>
          <w:bCs/>
          <w:kern w:val="3"/>
          <w:sz w:val="20"/>
          <w:szCs w:val="20"/>
          <w:lang w:eastAsia="en-US"/>
        </w:rPr>
      </w:pPr>
      <w:r w:rsidRPr="000450D6">
        <w:rPr>
          <w:rFonts w:ascii="Calibri" w:eastAsia="SimSun" w:hAnsi="Calibri" w:cs="Calibri"/>
          <w:b/>
          <w:bCs/>
          <w:kern w:val="3"/>
          <w:sz w:val="20"/>
          <w:szCs w:val="20"/>
          <w:lang w:eastAsia="en-US"/>
        </w:rPr>
        <w:t>Osobą do kontaktów roboczych jest:</w:t>
      </w:r>
    </w:p>
    <w:p w14:paraId="16E795CA" w14:textId="77777777" w:rsidR="00C156A5" w:rsidRPr="000450D6" w:rsidRDefault="00C156A5" w:rsidP="00C156A5">
      <w:pPr>
        <w:widowControl w:val="0"/>
        <w:numPr>
          <w:ilvl w:val="0"/>
          <w:numId w:val="59"/>
        </w:numPr>
        <w:suppressAutoHyphens/>
        <w:autoSpaceDN w:val="0"/>
        <w:spacing w:after="200" w:line="276" w:lineRule="auto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  <w:r w:rsidRPr="000450D6">
        <w:rPr>
          <w:rFonts w:ascii="Calibri" w:hAnsi="Calibri" w:cs="Calibri"/>
          <w:kern w:val="3"/>
          <w:sz w:val="20"/>
          <w:szCs w:val="20"/>
          <w:lang w:eastAsia="zh-CN"/>
        </w:rPr>
        <w:t>Pan/Pani ………………………………………………</w:t>
      </w:r>
    </w:p>
    <w:p w14:paraId="4D6A2FF7" w14:textId="77777777" w:rsidR="00C156A5" w:rsidRPr="000450D6" w:rsidRDefault="00C156A5" w:rsidP="00C156A5">
      <w:pPr>
        <w:widowControl w:val="0"/>
        <w:numPr>
          <w:ilvl w:val="0"/>
          <w:numId w:val="59"/>
        </w:numPr>
        <w:suppressAutoHyphens/>
        <w:autoSpaceDN w:val="0"/>
        <w:spacing w:after="200" w:line="276" w:lineRule="auto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  <w:r w:rsidRPr="000450D6">
        <w:rPr>
          <w:rFonts w:ascii="Calibri" w:hAnsi="Calibri" w:cs="Calibri"/>
          <w:kern w:val="3"/>
          <w:sz w:val="20"/>
          <w:szCs w:val="20"/>
          <w:lang w:eastAsia="zh-CN"/>
        </w:rPr>
        <w:t xml:space="preserve">Tel. </w:t>
      </w:r>
      <w:r w:rsidRPr="000450D6">
        <w:rPr>
          <w:rFonts w:ascii="Calibri" w:hAnsi="Calibri" w:cs="Calibri"/>
          <w:kern w:val="3"/>
          <w:sz w:val="20"/>
          <w:szCs w:val="20"/>
          <w:lang w:eastAsia="zh-CN"/>
        </w:rPr>
        <w:tab/>
        <w:t>…………………………………………………</w:t>
      </w:r>
    </w:p>
    <w:p w14:paraId="16C03CD2" w14:textId="6CABD8DB" w:rsidR="00C156A5" w:rsidRPr="00C156A5" w:rsidRDefault="00C156A5" w:rsidP="00C156A5">
      <w:pPr>
        <w:pStyle w:val="Akapitzlist"/>
        <w:numPr>
          <w:ilvl w:val="0"/>
          <w:numId w:val="59"/>
        </w:numPr>
        <w:ind w:right="39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C156A5">
        <w:rPr>
          <w:rFonts w:ascii="Calibri" w:hAnsi="Calibri" w:cs="Calibri"/>
          <w:kern w:val="3"/>
          <w:sz w:val="20"/>
          <w:szCs w:val="20"/>
          <w:lang w:eastAsia="zh-CN"/>
        </w:rPr>
        <w:t>e-mail</w:t>
      </w:r>
      <w:r w:rsidRPr="00C156A5">
        <w:rPr>
          <w:rFonts w:ascii="Calibri" w:hAnsi="Calibri" w:cs="Calibri"/>
          <w:kern w:val="3"/>
          <w:sz w:val="20"/>
          <w:szCs w:val="20"/>
          <w:lang w:eastAsia="zh-CN"/>
        </w:rPr>
        <w:tab/>
        <w:t>…………………………………………………</w:t>
      </w:r>
    </w:p>
    <w:p w14:paraId="14BEF84B" w14:textId="1F3B888B" w:rsidR="00C156A5" w:rsidRDefault="00C156A5">
      <w:pPr>
        <w:spacing w:after="160" w:line="259" w:lineRule="auto"/>
        <w:rPr>
          <w:rFonts w:asciiTheme="minorHAnsi" w:eastAsia="Arial" w:hAnsiTheme="minorHAnsi" w:cstheme="minorHAnsi"/>
          <w:b/>
          <w:i/>
          <w:sz w:val="20"/>
          <w:szCs w:val="20"/>
        </w:rPr>
      </w:pPr>
      <w:r>
        <w:rPr>
          <w:rFonts w:asciiTheme="minorHAnsi" w:eastAsia="Arial" w:hAnsiTheme="minorHAnsi" w:cstheme="minorHAnsi"/>
          <w:b/>
          <w:i/>
          <w:sz w:val="20"/>
          <w:szCs w:val="20"/>
        </w:rPr>
        <w:br w:type="page"/>
      </w:r>
    </w:p>
    <w:p w14:paraId="61BD8EA5" w14:textId="17162736" w:rsidR="00C8410D" w:rsidRPr="00C04BA2" w:rsidRDefault="00C8410D" w:rsidP="00C04BA2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lastRenderedPageBreak/>
        <w:t>Załącznik nr 1 do Zaproszenia</w:t>
      </w:r>
    </w:p>
    <w:p w14:paraId="40162C1B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2DA6CB52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</w:p>
    <w:p w14:paraId="72D2D583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D5602CB" w14:textId="0C3AA819" w:rsidR="00C8410D" w:rsidRPr="00C04BA2" w:rsidRDefault="00C8410D" w:rsidP="00C04BA2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</w:t>
      </w:r>
      <w:r w:rsidRPr="00831C5B">
        <w:rPr>
          <w:rFonts w:asciiTheme="minorHAnsi" w:hAnsiTheme="minorHAnsi" w:cstheme="minorHAnsi"/>
          <w:b/>
          <w:bCs/>
          <w:sz w:val="20"/>
          <w:szCs w:val="20"/>
        </w:rPr>
        <w:t xml:space="preserve">19 </w:t>
      </w:r>
      <w:r w:rsidR="00831C5B" w:rsidRPr="00831C5B">
        <w:rPr>
          <w:rFonts w:asciiTheme="minorHAnsi" w:hAnsiTheme="minorHAnsi" w:cstheme="minorHAnsi"/>
          <w:b/>
          <w:bCs/>
          <w:sz w:val="20"/>
          <w:szCs w:val="20"/>
        </w:rPr>
        <w:t xml:space="preserve"> 2021</w:t>
      </w:r>
    </w:p>
    <w:p w14:paraId="6AE47D21" w14:textId="77777777" w:rsidR="00C8410D" w:rsidRPr="00C04BA2" w:rsidRDefault="00C8410D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5AA14B74" w14:textId="77777777" w:rsidR="00C8410D" w:rsidRPr="00C04BA2" w:rsidRDefault="00C8410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78D893B4" w14:textId="77777777" w:rsidR="00C8410D" w:rsidRPr="00C04BA2" w:rsidRDefault="00C8410D" w:rsidP="00C04BA2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27A7562E" w14:textId="77777777" w:rsidR="00C8410D" w:rsidRPr="00C04BA2" w:rsidRDefault="00C8410D" w:rsidP="00C04BA2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59A1EADE" w14:textId="77777777" w:rsidR="00C8410D" w:rsidRPr="00C04BA2" w:rsidRDefault="00C8410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33BC1D6B" w14:textId="77777777" w:rsidR="00C8410D" w:rsidRPr="00C04BA2" w:rsidRDefault="00C8410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52C15262" w14:textId="77777777" w:rsidR="00C8410D" w:rsidRPr="00C04BA2" w:rsidRDefault="00C8410D" w:rsidP="00C04BA2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5D826280" w14:textId="77777777" w:rsidR="00C8410D" w:rsidRPr="00C04BA2" w:rsidRDefault="00C8410D" w:rsidP="00C04BA2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6E09ADBA" w14:textId="77777777" w:rsidR="00C8410D" w:rsidRPr="00C04BA2" w:rsidRDefault="00C8410D" w:rsidP="00C04BA2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045AA1A0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23F71DB7" w14:textId="77777777" w:rsidR="00C8410D" w:rsidRPr="00C04BA2" w:rsidRDefault="00C8410D" w:rsidP="00C04BA2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5A3BBDDC" w14:textId="77777777" w:rsidR="00C8410D" w:rsidRPr="00C04BA2" w:rsidRDefault="00C8410D" w:rsidP="00C04BA2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40EF8C98" w14:textId="77777777" w:rsidR="00C8410D" w:rsidRPr="00C04BA2" w:rsidRDefault="00C8410D" w:rsidP="00C04BA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40F17DBB" w14:textId="16F6AC08" w:rsidR="00C8410D" w:rsidRPr="00C04BA2" w:rsidRDefault="00C8410D" w:rsidP="00C04BA2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 w:rsidR="00831C5B">
        <w:rPr>
          <w:rFonts w:asciiTheme="minorHAnsi" w:hAnsiTheme="minorHAnsi" w:cstheme="minorHAnsi"/>
          <w:b/>
          <w:sz w:val="20"/>
          <w:szCs w:val="20"/>
          <w:u w:val="single"/>
        </w:rPr>
        <w:t xml:space="preserve">2 </w:t>
      </w: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zamówienia: </w:t>
      </w:r>
      <w:r w:rsidR="00F16600">
        <w:rPr>
          <w:rFonts w:asciiTheme="minorHAnsi" w:hAnsiTheme="minorHAnsi" w:cstheme="minorHAnsi"/>
          <w:b/>
          <w:sz w:val="20"/>
          <w:szCs w:val="20"/>
        </w:rPr>
        <w:t>P</w:t>
      </w:r>
      <w:r w:rsidR="00831C5B" w:rsidRPr="00F16600">
        <w:rPr>
          <w:rFonts w:asciiTheme="minorHAnsi" w:hAnsiTheme="minorHAnsi" w:cstheme="minorHAnsi"/>
          <w:b/>
          <w:sz w:val="20"/>
          <w:szCs w:val="20"/>
        </w:rPr>
        <w:t xml:space="preserve">łyn dezynfekujący do urządzeń kuchennych , przedmiotów (kontakt z żywnością , bezpieczny dla dzieci) </w:t>
      </w:r>
      <w:r w:rsidR="00831C5B" w:rsidRPr="00F16600">
        <w:rPr>
          <w:rFonts w:asciiTheme="minorHAnsi" w:hAnsiTheme="minorHAnsi" w:cstheme="minorHAnsi"/>
          <w:b/>
          <w:sz w:val="20"/>
          <w:szCs w:val="20"/>
        </w:rPr>
        <w:tab/>
        <w:t>1000szt (opakowanie 5l)</w:t>
      </w:r>
    </w:p>
    <w:p w14:paraId="0B7158F6" w14:textId="77777777" w:rsidR="00C8410D" w:rsidRPr="00C04BA2" w:rsidRDefault="00C8410D" w:rsidP="00C04BA2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166E89AC" w14:textId="77777777" w:rsidR="00C8410D" w:rsidRPr="00C04BA2" w:rsidRDefault="00C8410D" w:rsidP="00C04BA2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29A436B8" w14:textId="77777777" w:rsidR="00C8410D" w:rsidRPr="00C04BA2" w:rsidRDefault="00C8410D" w:rsidP="00C04BA2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1BD40344" w14:textId="77777777" w:rsidR="00C8410D" w:rsidRPr="00C04BA2" w:rsidRDefault="00C8410D" w:rsidP="00C04BA2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2F8E1A0D" w14:textId="77777777" w:rsidR="00C8410D" w:rsidRPr="00C04BA2" w:rsidRDefault="00C8410D" w:rsidP="00C04BA2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>2) – termin nie może być dłuższy niż 30 dni roboczych</w:t>
      </w:r>
    </w:p>
    <w:p w14:paraId="798A3019" w14:textId="77777777" w:rsidR="00C8410D" w:rsidRPr="00C04BA2" w:rsidRDefault="00C8410D" w:rsidP="00C04BA2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na którą składają się:</w:t>
      </w:r>
    </w:p>
    <w:p w14:paraId="064615C7" w14:textId="1BC7AB99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Płyn dezynfekujący do urządzeń kuchennych i przedmiotów </w:t>
      </w:r>
      <w:r w:rsidR="00831C5B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(kontakt z żywnością , bezpieczny dla dzieci) o następujących parametrach </w:t>
      </w:r>
    </w:p>
    <w:p w14:paraId="49BE1636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2545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8426"/>
        <w:gridCol w:w="1559"/>
        <w:gridCol w:w="1559"/>
      </w:tblGrid>
      <w:tr w:rsidR="00C8410D" w:rsidRPr="00C04BA2" w14:paraId="50714BFB" w14:textId="02A57C2A" w:rsidTr="00C8410D"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6E1D2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F204B7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ABA8A3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990F62" w14:textId="51ED5DCE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wpisać</w:t>
            </w:r>
          </w:p>
        </w:tc>
      </w:tr>
      <w:tr w:rsidR="00C8410D" w:rsidRPr="00C04BA2" w14:paraId="3E53FF59" w14:textId="07EFD7F5" w:rsidTr="00C8410D">
        <w:tc>
          <w:tcPr>
            <w:tcW w:w="109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7CC310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color w:val="000000"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3C82B6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C8410D" w:rsidRPr="00C04BA2" w14:paraId="1B125A48" w14:textId="076F3625" w:rsidTr="00C8410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7DE90" w14:textId="77777777" w:rsidR="00C8410D" w:rsidRPr="00C04BA2" w:rsidRDefault="00C8410D" w:rsidP="00C04BA2">
            <w:pPr>
              <w:tabs>
                <w:tab w:val="left" w:pos="219"/>
              </w:tabs>
              <w:suppressAutoHyphens/>
              <w:autoSpaceDN w:val="0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1FD01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73B5CD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7CDB7E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143DC054" w14:textId="60FD5780" w:rsidTr="00C8410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E49B5" w14:textId="77777777" w:rsidR="00C8410D" w:rsidRPr="00C04BA2" w:rsidRDefault="00C8410D" w:rsidP="00C04BA2">
            <w:pPr>
              <w:tabs>
                <w:tab w:val="left" w:pos="219"/>
              </w:tabs>
              <w:suppressAutoHyphens/>
              <w:autoSpaceDN w:val="0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FE7E84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(należy podać)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487F05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12A476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6B6C2502" w14:textId="503C3056" w:rsidTr="00C8410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8245E" w14:textId="77777777" w:rsidR="00C8410D" w:rsidRPr="00C04BA2" w:rsidRDefault="00C8410D" w:rsidP="00C04BA2">
            <w:pPr>
              <w:tabs>
                <w:tab w:val="left" w:pos="219"/>
              </w:tabs>
              <w:suppressAutoHyphens/>
              <w:autoSpaceDN w:val="0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67F96B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D884D0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173B9E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506FB7A3" w14:textId="0656F737" w:rsidTr="00C8410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4AAE6" w14:textId="77777777" w:rsidR="00C8410D" w:rsidRPr="00C04BA2" w:rsidRDefault="00C8410D" w:rsidP="00C04BA2">
            <w:pPr>
              <w:tabs>
                <w:tab w:val="left" w:pos="219"/>
              </w:tabs>
              <w:suppressAutoHyphens/>
              <w:autoSpaceDN w:val="0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AD060F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CE3263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56B226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C8410D" w:rsidRPr="00C04BA2" w14:paraId="6E87619D" w14:textId="05FD4C5A" w:rsidTr="00C8410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4C07A" w14:textId="77777777" w:rsidR="00C8410D" w:rsidRPr="00C04BA2" w:rsidRDefault="00C8410D" w:rsidP="00C04BA2">
            <w:pPr>
              <w:tabs>
                <w:tab w:val="left" w:pos="219"/>
              </w:tabs>
              <w:suppressAutoHyphens/>
              <w:autoSpaceDN w:val="0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5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B9077A" w14:textId="77777777" w:rsidR="00C8410D" w:rsidRPr="00C04BA2" w:rsidRDefault="00C8410D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60902A" w14:textId="77777777" w:rsidR="00C8410D" w:rsidRPr="00C04BA2" w:rsidRDefault="00C8410D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66C56D" w14:textId="31E67808" w:rsidR="00C8410D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bookmarkStart w:id="2" w:name="_Hlk48035324"/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  <w:bookmarkEnd w:id="2"/>
          </w:p>
        </w:tc>
      </w:tr>
      <w:tr w:rsidR="0001290A" w:rsidRPr="00C04BA2" w14:paraId="7AC66714" w14:textId="3EB0D14C" w:rsidTr="006C2E45">
        <w:tc>
          <w:tcPr>
            <w:tcW w:w="125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5A1D43" w14:textId="0DCC5687" w:rsidR="0001290A" w:rsidRPr="00C04BA2" w:rsidRDefault="0001290A" w:rsidP="00C04BA2">
            <w:pPr>
              <w:tabs>
                <w:tab w:val="left" w:pos="219"/>
              </w:tabs>
              <w:suppressAutoHyphens/>
              <w:autoSpaceDN w:val="0"/>
              <w:jc w:val="center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Opis parametrów</w:t>
            </w:r>
          </w:p>
        </w:tc>
      </w:tr>
      <w:tr w:rsidR="0001290A" w:rsidRPr="00C04BA2" w14:paraId="30EA220C" w14:textId="3C216636" w:rsidTr="00C8410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D581D" w14:textId="77777777" w:rsidR="0001290A" w:rsidRPr="00C04BA2" w:rsidRDefault="0001290A" w:rsidP="00C04BA2">
            <w:pPr>
              <w:tabs>
                <w:tab w:val="left" w:pos="219"/>
              </w:tabs>
              <w:suppressAutoHyphens/>
              <w:autoSpaceDN w:val="0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6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DA0F1B" w14:textId="77777777" w:rsidR="0001290A" w:rsidRPr="00C04BA2" w:rsidRDefault="0001290A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Płyn dezynfekujący do powierzchni i urządzeń kuchennych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8225A0" w14:textId="77777777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5AFB68" w14:textId="3A23817C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01290A" w:rsidRPr="00C04BA2" w14:paraId="02EDF367" w14:textId="056BC42A" w:rsidTr="00C8410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905AC" w14:textId="77777777" w:rsidR="0001290A" w:rsidRPr="00C04BA2" w:rsidRDefault="0001290A" w:rsidP="00C04BA2">
            <w:pPr>
              <w:tabs>
                <w:tab w:val="left" w:pos="219"/>
              </w:tabs>
              <w:suppressAutoHyphens/>
              <w:autoSpaceDN w:val="0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7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CB4CC2" w14:textId="77777777" w:rsidR="0001290A" w:rsidRPr="00C04BA2" w:rsidRDefault="0001290A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Dopuszczony do stosowania z urządzeniami i powierzchniami mającymi kontakt z żywością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4C8DF0" w14:textId="77777777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512AA5" w14:textId="7F2B4F67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01290A" w:rsidRPr="00C04BA2" w14:paraId="68C7B645" w14:textId="4EDDB5EF" w:rsidTr="00C8410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F6745" w14:textId="77777777" w:rsidR="0001290A" w:rsidRPr="00C04BA2" w:rsidRDefault="0001290A" w:rsidP="00C04BA2">
            <w:pPr>
              <w:tabs>
                <w:tab w:val="left" w:pos="219"/>
              </w:tabs>
              <w:suppressAutoHyphens/>
              <w:autoSpaceDN w:val="0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8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49AC64" w14:textId="77777777" w:rsidR="0001290A" w:rsidRPr="00C04BA2" w:rsidRDefault="0001290A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Bezpieczny dla dzieci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675F82" w14:textId="77777777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99824B" w14:textId="3B922F0F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01290A" w:rsidRPr="00C04BA2" w14:paraId="08AF202A" w14:textId="5E28435F" w:rsidTr="00C8410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8702C" w14:textId="77777777" w:rsidR="0001290A" w:rsidRPr="00C04BA2" w:rsidRDefault="0001290A" w:rsidP="00C04BA2">
            <w:pPr>
              <w:tabs>
                <w:tab w:val="left" w:pos="219"/>
              </w:tabs>
              <w:suppressAutoHyphens/>
              <w:autoSpaceDN w:val="0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9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E43288" w14:textId="77777777" w:rsidR="0001290A" w:rsidRPr="00C04BA2" w:rsidRDefault="0001290A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Opakowania 5L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73707D" w14:textId="77777777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AD8255" w14:textId="72242A0A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01290A" w:rsidRPr="00C04BA2" w14:paraId="3348284C" w14:textId="206DC328" w:rsidTr="00C8410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199F0" w14:textId="77777777" w:rsidR="0001290A" w:rsidRPr="00C04BA2" w:rsidRDefault="0001290A" w:rsidP="00C04BA2">
            <w:pPr>
              <w:tabs>
                <w:tab w:val="left" w:pos="219"/>
              </w:tabs>
              <w:suppressAutoHyphens/>
              <w:autoSpaceDN w:val="0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10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2B6C3F" w14:textId="77777777" w:rsidR="0001290A" w:rsidRPr="00C04BA2" w:rsidRDefault="0001290A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Działanie bakteriobójcze, </w:t>
            </w:r>
            <w:proofErr w:type="spellStart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drożdżakobójcze</w:t>
            </w:r>
            <w:proofErr w:type="spellEnd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, eliminujące prątki gruźlicy oraz wirusy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4817C" w14:textId="77777777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E4ABED" w14:textId="706DA86F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01290A" w:rsidRPr="00C04BA2" w14:paraId="7E58BB7D" w14:textId="38A46722" w:rsidTr="00C8410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EB290" w14:textId="77777777" w:rsidR="0001290A" w:rsidRPr="00C04BA2" w:rsidRDefault="0001290A" w:rsidP="00C04BA2">
            <w:pPr>
              <w:tabs>
                <w:tab w:val="left" w:pos="219"/>
              </w:tabs>
              <w:suppressAutoHyphens/>
              <w:autoSpaceDN w:val="0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11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553F09" w14:textId="77777777" w:rsidR="0001290A" w:rsidRPr="00C04BA2" w:rsidRDefault="0001290A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Płyn nie pozostawiający smug oraz zabrudzeń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603EDE" w14:textId="77777777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155A7F" w14:textId="39E38C42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01290A" w:rsidRPr="00C04BA2" w14:paraId="54F237F1" w14:textId="4C3D7721" w:rsidTr="00C8410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D9961" w14:textId="77777777" w:rsidR="0001290A" w:rsidRPr="00C04BA2" w:rsidRDefault="0001290A" w:rsidP="00C04BA2">
            <w:pPr>
              <w:tabs>
                <w:tab w:val="left" w:pos="219"/>
              </w:tabs>
              <w:suppressAutoHyphens/>
              <w:autoSpaceDN w:val="0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12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91F886" w14:textId="77777777" w:rsidR="0001290A" w:rsidRPr="00C04BA2" w:rsidRDefault="0001290A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Środki dezynfekcyjne jako wyroby medyczne powinny spełniać następujące warunki:</w:t>
            </w:r>
          </w:p>
          <w:p w14:paraId="71F82829" w14:textId="77777777" w:rsidR="0001290A" w:rsidRPr="00C04BA2" w:rsidRDefault="0001290A" w:rsidP="00DF2FF7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zgodność z normami </w:t>
            </w:r>
          </w:p>
          <w:p w14:paraId="582993EB" w14:textId="77777777" w:rsidR="0001290A" w:rsidRPr="00C04BA2" w:rsidRDefault="0001290A" w:rsidP="00DF2FF7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PN-EN 13624:2006 - Chemiczne środki dezynfekcyjne i antyseptyczne – Ilościowa zawiesinowa metoda określania grzybobójczego działania chemicznych środków przeznaczonych do dezynfekcji narzędzi stosowanych w obszarze medycznym -- Metoda badania i wymagania (faza 2, etap 1)  (lub odpowiednio EN 13624:2003);</w:t>
            </w:r>
          </w:p>
          <w:p w14:paraId="4E1C9548" w14:textId="77777777" w:rsidR="0001290A" w:rsidRPr="00C04BA2" w:rsidRDefault="0001290A" w:rsidP="00DF2FF7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PN-EN 13727:2012 - Chemiczne środki dezynfekcyjne i antyseptyczne -- Ilościowa zawiesinowa metoda określania bakteriobójczego działania w obszarze medycznym -- </w:t>
            </w: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lastRenderedPageBreak/>
              <w:t>Metoda badania i wymagania (faza 2, etap 1) ( lub odpowiednio EN 13727:2012);</w:t>
            </w:r>
          </w:p>
          <w:p w14:paraId="3997CF1C" w14:textId="77777777" w:rsidR="0001290A" w:rsidRPr="00C04BA2" w:rsidRDefault="0001290A" w:rsidP="00DF2FF7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PN-EN 14348:2006 - Chemiczne środki dezynfekcyjne i antyseptyczne ― Ilościowa zawiesinowa metoda określania </w:t>
            </w:r>
            <w:proofErr w:type="spellStart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prątkobójczego</w:t>
            </w:r>
            <w:proofErr w:type="spellEnd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działania chemicznych środków dezynfekcyjnych stosowanych w obszarze medycznym, w tym środków do dezynfekcji narzędzi -- Metoda badania i wymagania (faza 2, etap 1)  (lub odpowiednio EN 14348:2005)</w:t>
            </w:r>
          </w:p>
          <w:p w14:paraId="0FF14ADA" w14:textId="77777777" w:rsidR="0001290A" w:rsidRPr="00C04BA2" w:rsidRDefault="0001290A" w:rsidP="00DF2FF7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PN-EN 14561:2008 - Chemiczne środki dezynfekcyjne i antyseptyczne ― Ilościowa nośnikowa metoda określania działania bakteriobójczego środków przeznaczonych do narzędzi stosowanych w obszarze medycznym – Metoda badania i wymagania (faza 2, etap 2) (lub odpowiednio EN 14561:2006)</w:t>
            </w:r>
          </w:p>
          <w:p w14:paraId="36D15354" w14:textId="77777777" w:rsidR="0001290A" w:rsidRPr="00C04BA2" w:rsidRDefault="0001290A" w:rsidP="00DF2FF7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PN-EN 14562:2008 - Chemiczne środki dezynfekcyjne i antyseptyczne -- Ilościowa nośnikowa metoda określania działania grzybobójczego lub </w:t>
            </w:r>
            <w:proofErr w:type="spellStart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bójczego</w:t>
            </w:r>
            <w:proofErr w:type="spellEnd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wobec grzybów drożdżopodobnych środków przeznaczonych do narzędzi stosowanych w obszarze medycznym -- Metoda badania i wymagania (faza 2, etap 2)  (lub odpowiednio EN 14562:2006);</w:t>
            </w:r>
          </w:p>
          <w:p w14:paraId="177697F5" w14:textId="77777777" w:rsidR="0001290A" w:rsidRPr="00C04BA2" w:rsidRDefault="0001290A" w:rsidP="00DF2FF7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PN-EN 14563:2012 - Chemiczne środki dezynfekcyjne i antyseptyczne -- Ilościowa nośnikowa metoda określania działania </w:t>
            </w:r>
            <w:proofErr w:type="spellStart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prątkobójczego</w:t>
            </w:r>
            <w:proofErr w:type="spellEnd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lub </w:t>
            </w:r>
            <w:proofErr w:type="spellStart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bójczego</w:t>
            </w:r>
            <w:proofErr w:type="spellEnd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na prątki gruźlicy chemicznych środków dezynfekcyjnych stosowanych do narzędzi w obszarze medycznym -- Metoda badania i wymagania (faza 2, etap 2) ( lub odpowiednio EN 14563:2008)</w:t>
            </w:r>
          </w:p>
          <w:p w14:paraId="3BB04EB2" w14:textId="77777777" w:rsidR="0001290A" w:rsidRPr="00C04BA2" w:rsidRDefault="0001290A" w:rsidP="00DF2FF7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deklaracja zgodności  na zgodność z wymaganiami  Rozporządzenia Ministra Zdrowia z dnia 17 lutego 2016 r. w sprawie wymagań zasadniczych oraz procedur oceny zgodności wyrobów medycznych (Dz. U. poz. 211) albo deklaracja zgodności z wymaganiami dyrektywy 93/42/EWG,  albo deklaracja zgodności z wymaganiami rozporządzenia (UE) 2017/745</w:t>
            </w:r>
          </w:p>
          <w:p w14:paraId="75C7E172" w14:textId="77777777" w:rsidR="0001290A" w:rsidRPr="00C04BA2" w:rsidRDefault="0001290A" w:rsidP="00DF2FF7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Oznakowanie znakiem CE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20CA01" w14:textId="77777777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100148" w14:textId="69888309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01290A" w:rsidRPr="00C04BA2" w14:paraId="35E1D86A" w14:textId="1A0E0E43" w:rsidTr="00C8410D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8FF80" w14:textId="77777777" w:rsidR="0001290A" w:rsidRPr="00C04BA2" w:rsidRDefault="0001290A" w:rsidP="00C04BA2">
            <w:pPr>
              <w:tabs>
                <w:tab w:val="left" w:pos="0"/>
              </w:tabs>
              <w:suppressAutoHyphens/>
              <w:autoSpaceDN w:val="0"/>
              <w:ind w:left="-64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4EC15E" w14:textId="77777777" w:rsidR="0001290A" w:rsidRPr="00C04BA2" w:rsidRDefault="0001290A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Środki dezynfekcyjne jako produkty biobójcze powinny: </w:t>
            </w:r>
          </w:p>
          <w:p w14:paraId="785D1454" w14:textId="77777777" w:rsidR="0001290A" w:rsidRPr="00C04BA2" w:rsidRDefault="0001290A" w:rsidP="00DF2FF7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spełniać wymagania zawarte w ustawie z dnia 9 października 2015 r. o produktach biobójczych oraz wymagań rozporządzenia Parlamentu Europejskiego i Rady (UE) nr 528/2012 z dnia 22 maja 2012 r. w sprawie udostępniania na rynku  i stosowania produktów </w:t>
            </w: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lastRenderedPageBreak/>
              <w:t xml:space="preserve">biobójczych (Dz. Urz. UE L 167 z 27.06.2012, str. 1). </w:t>
            </w:r>
          </w:p>
          <w:p w14:paraId="25E1CAE9" w14:textId="77777777" w:rsidR="0001290A" w:rsidRPr="00C04BA2" w:rsidRDefault="0001290A" w:rsidP="00DF2FF7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posiadać odpowiednie pozwolenie na obrót oraz posiadać wpis do Wykazu Produktów Biobójczych.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3211CD" w14:textId="77777777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45D16B" w14:textId="4E808C38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01290A" w:rsidRPr="00C04BA2" w14:paraId="6926640E" w14:textId="197FCEBD" w:rsidTr="006C2E45">
        <w:tc>
          <w:tcPr>
            <w:tcW w:w="125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2AEC78" w14:textId="10BC540E" w:rsidR="0001290A" w:rsidRPr="00C04BA2" w:rsidRDefault="0001290A" w:rsidP="00C04BA2">
            <w:pPr>
              <w:suppressAutoHyphens/>
              <w:autoSpaceDN w:val="0"/>
              <w:ind w:left="-64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</w:tr>
      <w:tr w:rsidR="0001290A" w:rsidRPr="00C04BA2" w14:paraId="0F07364E" w14:textId="24BEA032" w:rsidTr="00C8410D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96C18" w14:textId="77777777" w:rsidR="0001290A" w:rsidRPr="00C04BA2" w:rsidRDefault="0001290A" w:rsidP="00C04BA2">
            <w:pPr>
              <w:tabs>
                <w:tab w:val="left" w:pos="0"/>
                <w:tab w:val="left" w:pos="960"/>
              </w:tabs>
              <w:suppressAutoHyphens/>
              <w:autoSpaceDN w:val="0"/>
              <w:ind w:left="-64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1483A0" w14:textId="77777777" w:rsidR="0001290A" w:rsidRPr="00C04BA2" w:rsidRDefault="0001290A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0A5FBA" w14:textId="77777777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146785" w14:textId="34900FB2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01290A" w:rsidRPr="00C04BA2" w14:paraId="7E08CA39" w14:textId="69D42C7C" w:rsidTr="006C2E45">
        <w:trPr>
          <w:trHeight w:val="189"/>
        </w:trPr>
        <w:tc>
          <w:tcPr>
            <w:tcW w:w="125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BB82B7" w14:textId="081D5314" w:rsidR="0001290A" w:rsidRPr="00C04BA2" w:rsidRDefault="0001290A" w:rsidP="00C04BA2">
            <w:pPr>
              <w:suppressAutoHyphens/>
              <w:autoSpaceDN w:val="0"/>
              <w:ind w:left="-64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</w:tr>
      <w:tr w:rsidR="0001290A" w:rsidRPr="00C04BA2" w14:paraId="0978B0C0" w14:textId="33926F03" w:rsidTr="00C8410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2E920" w14:textId="77777777" w:rsidR="0001290A" w:rsidRPr="00C04BA2" w:rsidRDefault="0001290A" w:rsidP="00C04BA2">
            <w:pPr>
              <w:tabs>
                <w:tab w:val="left" w:pos="0"/>
              </w:tabs>
              <w:suppressAutoHyphens/>
              <w:autoSpaceDN w:val="0"/>
              <w:ind w:left="-64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F64EF6" w14:textId="77777777" w:rsidR="0001290A" w:rsidRPr="00C04BA2" w:rsidRDefault="0001290A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400125" w14:textId="77777777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B99957" w14:textId="15B6E0DB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01290A" w:rsidRPr="00C04BA2" w14:paraId="1013E715" w14:textId="523C4A83" w:rsidTr="00C8410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17416" w14:textId="77777777" w:rsidR="0001290A" w:rsidRPr="00C04BA2" w:rsidRDefault="0001290A" w:rsidP="00C04BA2">
            <w:pPr>
              <w:tabs>
                <w:tab w:val="left" w:pos="0"/>
              </w:tabs>
              <w:suppressAutoHyphens/>
              <w:autoSpaceDN w:val="0"/>
              <w:ind w:left="-64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6F74FD" w14:textId="77777777" w:rsidR="0001290A" w:rsidRPr="00C04BA2" w:rsidRDefault="0001290A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E7F7A2" w14:textId="77777777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036E5C" w14:textId="23DCE616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  <w:tr w:rsidR="0001290A" w:rsidRPr="00C04BA2" w14:paraId="140EC14B" w14:textId="14ADB968" w:rsidTr="00C8410D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4D350" w14:textId="77777777" w:rsidR="0001290A" w:rsidRPr="00C04BA2" w:rsidRDefault="0001290A" w:rsidP="00C04BA2">
            <w:pPr>
              <w:tabs>
                <w:tab w:val="left" w:pos="0"/>
              </w:tabs>
              <w:suppressAutoHyphens/>
              <w:autoSpaceDN w:val="0"/>
              <w:ind w:left="-64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7B9739" w14:textId="77777777" w:rsidR="0001290A" w:rsidRPr="00C04BA2" w:rsidRDefault="0001290A" w:rsidP="00C04BA2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656CE0" w14:textId="77777777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AE9987" w14:textId="6C739A21" w:rsidR="0001290A" w:rsidRPr="00C04BA2" w:rsidRDefault="0001290A" w:rsidP="00C04BA2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Tak/Nie</w:t>
            </w:r>
          </w:p>
        </w:tc>
      </w:tr>
    </w:tbl>
    <w:p w14:paraId="0EBCD332" w14:textId="77777777" w:rsidR="00831C5B" w:rsidRDefault="00831C5B" w:rsidP="000450D6">
      <w:pPr>
        <w:ind w:right="39"/>
        <w:jc w:val="right"/>
        <w:rPr>
          <w:rFonts w:asciiTheme="minorHAnsi" w:eastAsia="Arial" w:hAnsiTheme="minorHAnsi" w:cstheme="minorHAnsi"/>
          <w:b/>
          <w:i/>
          <w:sz w:val="20"/>
          <w:szCs w:val="20"/>
        </w:rPr>
      </w:pPr>
    </w:p>
    <w:p w14:paraId="763139E4" w14:textId="77777777" w:rsidR="001D16F0" w:rsidRPr="001D16F0" w:rsidRDefault="001D16F0" w:rsidP="001D16F0">
      <w:pPr>
        <w:pStyle w:val="Standard"/>
        <w:widowControl/>
        <w:autoSpaceDN w:val="0"/>
        <w:ind w:left="284"/>
        <w:rPr>
          <w:rFonts w:asciiTheme="minorHAnsi" w:hAnsiTheme="minorHAnsi" w:cstheme="minorHAnsi"/>
          <w:sz w:val="20"/>
          <w:szCs w:val="20"/>
        </w:rPr>
      </w:pPr>
      <w:bookmarkStart w:id="3" w:name="_Hlk65757400"/>
      <w:r w:rsidRPr="004A133B">
        <w:rPr>
          <w:rFonts w:asciiTheme="minorHAnsi" w:hAnsiTheme="minorHAnsi" w:cstheme="minorHAnsi"/>
          <w:b/>
          <w:bCs/>
          <w:sz w:val="20"/>
          <w:szCs w:val="20"/>
        </w:rPr>
        <w:t>Oświadczam, że</w:t>
      </w:r>
      <w:r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5986D623" w14:textId="77777777" w:rsidR="001D16F0" w:rsidRPr="00010105" w:rsidRDefault="001D16F0" w:rsidP="001D16F0">
      <w:pPr>
        <w:pStyle w:val="Standard"/>
        <w:widowControl/>
        <w:numPr>
          <w:ilvl w:val="0"/>
          <w:numId w:val="63"/>
        </w:numPr>
        <w:autoSpaceDN w:val="0"/>
        <w:ind w:left="720" w:hanging="360"/>
        <w:rPr>
          <w:rFonts w:asciiTheme="minorHAnsi" w:hAnsiTheme="minorHAnsi" w:cstheme="minorHAnsi"/>
          <w:sz w:val="20"/>
          <w:szCs w:val="20"/>
        </w:rPr>
      </w:pPr>
      <w:r w:rsidRPr="004A133B">
        <w:rPr>
          <w:rFonts w:asciiTheme="minorHAnsi" w:hAnsiTheme="minorHAnsi" w:cstheme="minorHAnsi"/>
          <w:b/>
          <w:bCs/>
          <w:sz w:val="20"/>
          <w:szCs w:val="20"/>
        </w:rPr>
        <w:t xml:space="preserve"> wszystkie parametry i wartości podane w zestawieniu są oferowanej konfiguracji</w:t>
      </w:r>
      <w:r w:rsidRPr="00010105">
        <w:rPr>
          <w:rFonts w:asciiTheme="minorHAnsi" w:hAnsiTheme="minorHAnsi" w:cstheme="minorHAnsi"/>
          <w:sz w:val="20"/>
          <w:szCs w:val="20"/>
        </w:rPr>
        <w:t>.</w:t>
      </w:r>
    </w:p>
    <w:p w14:paraId="24D1F5BA" w14:textId="77777777" w:rsidR="001D16F0" w:rsidRPr="00010105" w:rsidRDefault="001D16F0" w:rsidP="001D16F0">
      <w:pPr>
        <w:pStyle w:val="Standard"/>
        <w:widowControl/>
        <w:numPr>
          <w:ilvl w:val="0"/>
          <w:numId w:val="63"/>
        </w:numPr>
        <w:autoSpaceDN w:val="0"/>
        <w:ind w:left="720" w:hanging="360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sprzętu).</w:t>
      </w:r>
    </w:p>
    <w:p w14:paraId="25CCA176" w14:textId="77777777" w:rsidR="001D16F0" w:rsidRDefault="001D16F0" w:rsidP="001D16F0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SimSun" w:hAnsi="Calibri" w:cs="Calibri"/>
          <w:b/>
          <w:bCs/>
          <w:kern w:val="3"/>
          <w:sz w:val="20"/>
          <w:szCs w:val="20"/>
          <w:lang w:eastAsia="en-US"/>
        </w:rPr>
      </w:pPr>
    </w:p>
    <w:p w14:paraId="365AEAE2" w14:textId="77777777" w:rsidR="001D16F0" w:rsidRPr="000450D6" w:rsidRDefault="001D16F0" w:rsidP="001D16F0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SimSun" w:hAnsi="Calibri" w:cs="Calibri"/>
          <w:b/>
          <w:bCs/>
          <w:kern w:val="3"/>
          <w:sz w:val="20"/>
          <w:szCs w:val="20"/>
          <w:lang w:eastAsia="en-US"/>
        </w:rPr>
      </w:pPr>
      <w:r w:rsidRPr="000450D6">
        <w:rPr>
          <w:rFonts w:ascii="Calibri" w:eastAsia="SimSun" w:hAnsi="Calibri" w:cs="Calibri"/>
          <w:b/>
          <w:bCs/>
          <w:kern w:val="3"/>
          <w:sz w:val="20"/>
          <w:szCs w:val="20"/>
          <w:lang w:eastAsia="en-US"/>
        </w:rPr>
        <w:t>Osobą do kontaktów roboczych jest:</w:t>
      </w:r>
    </w:p>
    <w:p w14:paraId="58F1B0B9" w14:textId="77777777" w:rsidR="001D16F0" w:rsidRPr="000450D6" w:rsidRDefault="001D16F0" w:rsidP="001D16F0">
      <w:pPr>
        <w:widowControl w:val="0"/>
        <w:suppressAutoHyphens/>
        <w:autoSpaceDN w:val="0"/>
        <w:spacing w:after="200" w:line="276" w:lineRule="auto"/>
        <w:ind w:left="283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  <w:r w:rsidRPr="000450D6">
        <w:rPr>
          <w:rFonts w:ascii="Calibri" w:hAnsi="Calibri" w:cs="Calibri"/>
          <w:kern w:val="3"/>
          <w:sz w:val="20"/>
          <w:szCs w:val="20"/>
          <w:lang w:eastAsia="zh-CN"/>
        </w:rPr>
        <w:t>Pan/Pani ………………………………………………</w:t>
      </w:r>
    </w:p>
    <w:p w14:paraId="4B159421" w14:textId="77777777" w:rsidR="001D16F0" w:rsidRPr="000450D6" w:rsidRDefault="001D16F0" w:rsidP="001D16F0">
      <w:pPr>
        <w:widowControl w:val="0"/>
        <w:suppressAutoHyphens/>
        <w:autoSpaceDN w:val="0"/>
        <w:spacing w:after="200" w:line="276" w:lineRule="auto"/>
        <w:ind w:left="283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  <w:r w:rsidRPr="000450D6">
        <w:rPr>
          <w:rFonts w:ascii="Calibri" w:hAnsi="Calibri" w:cs="Calibri"/>
          <w:kern w:val="3"/>
          <w:sz w:val="20"/>
          <w:szCs w:val="20"/>
          <w:lang w:eastAsia="zh-CN"/>
        </w:rPr>
        <w:t xml:space="preserve">Tel. </w:t>
      </w:r>
      <w:r w:rsidRPr="000450D6">
        <w:rPr>
          <w:rFonts w:ascii="Calibri" w:hAnsi="Calibri" w:cs="Calibri"/>
          <w:kern w:val="3"/>
          <w:sz w:val="20"/>
          <w:szCs w:val="20"/>
          <w:lang w:eastAsia="zh-CN"/>
        </w:rPr>
        <w:tab/>
        <w:t>…………………………………………………</w:t>
      </w:r>
    </w:p>
    <w:p w14:paraId="15E0978C" w14:textId="77777777" w:rsidR="001D16F0" w:rsidRPr="001D16F0" w:rsidRDefault="001D16F0" w:rsidP="001D16F0">
      <w:pPr>
        <w:ind w:left="283" w:right="39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1D16F0">
        <w:rPr>
          <w:rFonts w:ascii="Calibri" w:hAnsi="Calibri" w:cs="Calibri"/>
          <w:kern w:val="3"/>
          <w:sz w:val="20"/>
          <w:szCs w:val="20"/>
          <w:lang w:eastAsia="zh-CN"/>
        </w:rPr>
        <w:t>e-mail</w:t>
      </w:r>
      <w:r w:rsidRPr="001D16F0">
        <w:rPr>
          <w:rFonts w:ascii="Calibri" w:hAnsi="Calibri" w:cs="Calibri"/>
          <w:kern w:val="3"/>
          <w:sz w:val="20"/>
          <w:szCs w:val="20"/>
          <w:lang w:eastAsia="zh-CN"/>
        </w:rPr>
        <w:tab/>
        <w:t>…………………………………………………</w:t>
      </w:r>
    </w:p>
    <w:p w14:paraId="561AB0A6" w14:textId="633DC852" w:rsidR="00831C5B" w:rsidRDefault="00831C5B">
      <w:pPr>
        <w:spacing w:after="160" w:line="259" w:lineRule="auto"/>
        <w:rPr>
          <w:rFonts w:asciiTheme="minorHAnsi" w:eastAsia="Arial" w:hAnsiTheme="minorHAnsi" w:cstheme="minorHAnsi"/>
          <w:b/>
          <w:i/>
          <w:sz w:val="20"/>
          <w:szCs w:val="20"/>
        </w:rPr>
      </w:pPr>
      <w:r>
        <w:rPr>
          <w:rFonts w:asciiTheme="minorHAnsi" w:eastAsia="Arial" w:hAnsiTheme="minorHAnsi" w:cstheme="minorHAnsi"/>
          <w:b/>
          <w:i/>
          <w:sz w:val="20"/>
          <w:szCs w:val="20"/>
        </w:rPr>
        <w:br w:type="page"/>
      </w:r>
    </w:p>
    <w:bookmarkEnd w:id="3"/>
    <w:p w14:paraId="033391F0" w14:textId="77777777" w:rsidR="00831C5B" w:rsidRPr="00C04BA2" w:rsidRDefault="00831C5B" w:rsidP="00831C5B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lastRenderedPageBreak/>
        <w:t>Załącznik nr 1 do Zaproszenia</w:t>
      </w:r>
    </w:p>
    <w:p w14:paraId="6C7248E6" w14:textId="77777777" w:rsidR="00831C5B" w:rsidRPr="00C04BA2" w:rsidRDefault="00831C5B" w:rsidP="00831C5B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77639FE8" w14:textId="77777777" w:rsidR="00831C5B" w:rsidRPr="00C04BA2" w:rsidRDefault="00831C5B" w:rsidP="00831C5B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</w:p>
    <w:p w14:paraId="43FA7DE5" w14:textId="77777777" w:rsidR="00831C5B" w:rsidRPr="00C04BA2" w:rsidRDefault="00831C5B" w:rsidP="00831C5B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BBC8258" w14:textId="6D3823E9" w:rsidR="00831C5B" w:rsidRPr="00831C5B" w:rsidRDefault="00831C5B" w:rsidP="00831C5B">
      <w:pPr>
        <w:pStyle w:val="Akapitzlist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31C5B">
        <w:rPr>
          <w:rFonts w:asciiTheme="minorHAnsi" w:hAnsiTheme="minorHAnsi" w:cstheme="minorHAnsi"/>
          <w:b/>
          <w:sz w:val="20"/>
          <w:szCs w:val="20"/>
        </w:rPr>
        <w:t>Dostawę niezbędnych środków ochrony indywidualnej, sprzętu jednorazowego użytku oraz innych zakupów bieżących na rzecz zwalczania COVID-19  2021</w:t>
      </w:r>
    </w:p>
    <w:p w14:paraId="273D111C" w14:textId="77777777" w:rsidR="00831C5B" w:rsidRPr="00C04BA2" w:rsidRDefault="00831C5B" w:rsidP="00831C5B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6CC62FA4" w14:textId="77777777" w:rsidR="00831C5B" w:rsidRPr="00C04BA2" w:rsidRDefault="00831C5B" w:rsidP="00831C5B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0A1EA9EE" w14:textId="77777777" w:rsidR="00831C5B" w:rsidRPr="00C04BA2" w:rsidRDefault="00831C5B" w:rsidP="00831C5B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5569D2F8" w14:textId="77777777" w:rsidR="00831C5B" w:rsidRPr="00C04BA2" w:rsidRDefault="00831C5B" w:rsidP="00831C5B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57CF672F" w14:textId="77777777" w:rsidR="00831C5B" w:rsidRPr="00C04BA2" w:rsidRDefault="00831C5B" w:rsidP="00831C5B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4AB64FEA" w14:textId="77777777" w:rsidR="00831C5B" w:rsidRPr="00C04BA2" w:rsidRDefault="00831C5B" w:rsidP="00831C5B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4F2495AE" w14:textId="77777777" w:rsidR="00831C5B" w:rsidRPr="00C04BA2" w:rsidRDefault="00831C5B" w:rsidP="00831C5B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498F0D9A" w14:textId="77777777" w:rsidR="00831C5B" w:rsidRPr="00C04BA2" w:rsidRDefault="00831C5B" w:rsidP="00831C5B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10099B2C" w14:textId="77777777" w:rsidR="00831C5B" w:rsidRPr="00C04BA2" w:rsidRDefault="00831C5B" w:rsidP="00831C5B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5B92B2BC" w14:textId="77777777" w:rsidR="00831C5B" w:rsidRPr="00C04BA2" w:rsidRDefault="00831C5B" w:rsidP="00831C5B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25DFC8A4" w14:textId="77777777" w:rsidR="00831C5B" w:rsidRPr="00C04BA2" w:rsidRDefault="00831C5B" w:rsidP="00831C5B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1520F61A" w14:textId="77777777" w:rsidR="00831C5B" w:rsidRPr="00C04BA2" w:rsidRDefault="00831C5B" w:rsidP="00831C5B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2C8DF19A" w14:textId="77777777" w:rsidR="00831C5B" w:rsidRPr="00C04BA2" w:rsidRDefault="00831C5B" w:rsidP="00831C5B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5C7A7696" w14:textId="38465CEA" w:rsidR="00831C5B" w:rsidRPr="00F16600" w:rsidRDefault="00831C5B" w:rsidP="00831C5B">
      <w:pPr>
        <w:spacing w:before="120"/>
        <w:ind w:left="426" w:right="40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CZĘŚĆ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3 zaproszenia</w:t>
      </w: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  <w:r w:rsidR="00065DB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065DBE" w:rsidRPr="00F16600">
        <w:rPr>
          <w:rFonts w:asciiTheme="minorHAnsi" w:hAnsiTheme="minorHAnsi" w:cstheme="minorHAnsi"/>
          <w:b/>
          <w:sz w:val="20"/>
          <w:szCs w:val="20"/>
        </w:rPr>
        <w:t>Płyn do dezynfekcji sprzętu i powierzchni (opakowanie 5 l)  1000szt</w:t>
      </w:r>
    </w:p>
    <w:p w14:paraId="612449EF" w14:textId="77777777" w:rsidR="00831C5B" w:rsidRPr="00C04BA2" w:rsidRDefault="00831C5B" w:rsidP="00831C5B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48352FD0" w14:textId="77777777" w:rsidR="00831C5B" w:rsidRPr="00C04BA2" w:rsidRDefault="00831C5B" w:rsidP="00831C5B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3B781E2C" w14:textId="77777777" w:rsidR="00831C5B" w:rsidRPr="00C04BA2" w:rsidRDefault="00831C5B" w:rsidP="00831C5B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0A2A4F23" w14:textId="77777777" w:rsidR="00831C5B" w:rsidRPr="00C04BA2" w:rsidRDefault="00831C5B" w:rsidP="00831C5B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142A9A54" w14:textId="77777777" w:rsidR="00831C5B" w:rsidRPr="00C04BA2" w:rsidRDefault="00831C5B" w:rsidP="00831C5B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>2) – termin nie może być dłuższy niż 30 dni roboczych</w:t>
      </w:r>
    </w:p>
    <w:p w14:paraId="416F4D3A" w14:textId="77777777" w:rsidR="00831C5B" w:rsidRPr="00C04BA2" w:rsidRDefault="00831C5B" w:rsidP="00831C5B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na którą składają się:</w:t>
      </w:r>
    </w:p>
    <w:p w14:paraId="65F27333" w14:textId="1EDD9321" w:rsidR="00831C5B" w:rsidRPr="00C04BA2" w:rsidRDefault="00831C5B" w:rsidP="00831C5B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Płyn do dezynfekcji sprzętu i powierzchni </w:t>
      </w:r>
      <w:r w:rsidR="00065DBE">
        <w:rPr>
          <w:rFonts w:asciiTheme="minorHAnsi" w:hAnsiTheme="minorHAnsi" w:cstheme="minorHAnsi"/>
          <w:b/>
          <w:sz w:val="20"/>
          <w:szCs w:val="20"/>
        </w:rPr>
        <w:t xml:space="preserve"> o następujących parametrach</w:t>
      </w:r>
    </w:p>
    <w:tbl>
      <w:tblPr>
        <w:tblW w:w="12617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7080"/>
        <w:gridCol w:w="2268"/>
        <w:gridCol w:w="2268"/>
      </w:tblGrid>
      <w:tr w:rsidR="00831C5B" w:rsidRPr="00C04BA2" w14:paraId="1808E794" w14:textId="77777777" w:rsidTr="00DE1368"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3A5029" w14:textId="77777777" w:rsidR="00831C5B" w:rsidRPr="00C04BA2" w:rsidRDefault="00831C5B" w:rsidP="00DE1368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21E632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88F9F0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E923A2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wymagany/ wpisać</w:t>
            </w:r>
          </w:p>
        </w:tc>
      </w:tr>
      <w:tr w:rsidR="00831C5B" w:rsidRPr="00C04BA2" w14:paraId="73378EEE" w14:textId="77777777" w:rsidTr="00DE1368">
        <w:tc>
          <w:tcPr>
            <w:tcW w:w="10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A8D7A2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color w:val="000000"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652489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831C5B" w:rsidRPr="00C04BA2" w14:paraId="6F0BE473" w14:textId="77777777" w:rsidTr="00DE1368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347B5" w14:textId="77777777" w:rsidR="00831C5B" w:rsidRPr="00C04BA2" w:rsidRDefault="00831C5B" w:rsidP="00DE1368">
            <w:pPr>
              <w:widowControl w:val="0"/>
              <w:suppressAutoHyphens/>
              <w:autoSpaceDN w:val="0"/>
              <w:spacing w:after="200"/>
              <w:ind w:left="69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92BF5A" w14:textId="77777777" w:rsidR="00831C5B" w:rsidRPr="00C04BA2" w:rsidRDefault="00831C5B" w:rsidP="00DE1368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C395F1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5C2BDF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831C5B" w:rsidRPr="00C04BA2" w14:paraId="68A8C0F2" w14:textId="77777777" w:rsidTr="00DE1368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7F2D5" w14:textId="77777777" w:rsidR="00831C5B" w:rsidRPr="00C04BA2" w:rsidRDefault="00831C5B" w:rsidP="00DE1368">
            <w:pPr>
              <w:widowControl w:val="0"/>
              <w:suppressAutoHyphens/>
              <w:autoSpaceDN w:val="0"/>
              <w:spacing w:after="200"/>
              <w:ind w:left="353"/>
              <w:jc w:val="both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3BB451" w14:textId="77777777" w:rsidR="00831C5B" w:rsidRPr="00C04BA2" w:rsidRDefault="00831C5B" w:rsidP="00DE1368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(należy podać)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814038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899868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831C5B" w:rsidRPr="00C04BA2" w14:paraId="074F14F4" w14:textId="77777777" w:rsidTr="00DE1368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EE4CC" w14:textId="77777777" w:rsidR="00831C5B" w:rsidRPr="00C04BA2" w:rsidRDefault="00831C5B" w:rsidP="00DE1368">
            <w:pPr>
              <w:widowControl w:val="0"/>
              <w:suppressAutoHyphens/>
              <w:autoSpaceDN w:val="0"/>
              <w:spacing w:after="200"/>
              <w:ind w:left="353"/>
              <w:jc w:val="both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9C3AA1" w14:textId="77777777" w:rsidR="00831C5B" w:rsidRPr="00C04BA2" w:rsidRDefault="00831C5B" w:rsidP="00DE1368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820823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7ECB6E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831C5B" w:rsidRPr="00C04BA2" w14:paraId="6441B27E" w14:textId="77777777" w:rsidTr="00DE1368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38DE2" w14:textId="77777777" w:rsidR="00831C5B" w:rsidRPr="00C04BA2" w:rsidRDefault="00831C5B" w:rsidP="00DE1368">
            <w:pPr>
              <w:widowControl w:val="0"/>
              <w:suppressAutoHyphens/>
              <w:autoSpaceDN w:val="0"/>
              <w:spacing w:after="200"/>
              <w:ind w:left="353"/>
              <w:jc w:val="both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C70E9C" w14:textId="77777777" w:rsidR="00831C5B" w:rsidRPr="00C04BA2" w:rsidRDefault="00831C5B" w:rsidP="00DE1368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86C17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A753AC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831C5B" w:rsidRPr="00C04BA2" w14:paraId="6AFFC8DA" w14:textId="77777777" w:rsidTr="00DE1368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970C7" w14:textId="77777777" w:rsidR="00831C5B" w:rsidRPr="00C04BA2" w:rsidRDefault="00831C5B" w:rsidP="00DE1368">
            <w:pPr>
              <w:widowControl w:val="0"/>
              <w:suppressAutoHyphens/>
              <w:autoSpaceDN w:val="0"/>
              <w:spacing w:after="200"/>
              <w:ind w:left="353"/>
              <w:jc w:val="both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185670" w14:textId="77777777" w:rsidR="00831C5B" w:rsidRPr="00C04BA2" w:rsidRDefault="00831C5B" w:rsidP="00DE1368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B8DFDA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708DE2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831C5B" w:rsidRPr="00C04BA2" w14:paraId="5F937BC5" w14:textId="77777777" w:rsidTr="00DE1368">
        <w:tc>
          <w:tcPr>
            <w:tcW w:w="10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C94469" w14:textId="77777777" w:rsidR="00831C5B" w:rsidRPr="00C04BA2" w:rsidRDefault="00831C5B" w:rsidP="00DE1368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525BAA" w14:textId="77777777" w:rsidR="00831C5B" w:rsidRPr="00C04BA2" w:rsidRDefault="00831C5B" w:rsidP="00DE1368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831C5B" w:rsidRPr="00C04BA2" w14:paraId="786C6936" w14:textId="77777777" w:rsidTr="00DE1368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02DCD" w14:textId="77777777" w:rsidR="00831C5B" w:rsidRPr="00C04BA2" w:rsidRDefault="00831C5B" w:rsidP="00DE1368">
            <w:pPr>
              <w:widowControl w:val="0"/>
              <w:suppressAutoHyphens/>
              <w:autoSpaceDN w:val="0"/>
              <w:spacing w:after="200"/>
              <w:ind w:left="851" w:right="41"/>
              <w:jc w:val="both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E9E743" w14:textId="77777777" w:rsidR="00831C5B" w:rsidRPr="00C04BA2" w:rsidRDefault="00831C5B" w:rsidP="00DE1368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Płyn do mycia i dezynfekcji sprzętu i powierzchni, nie wymagający rozcieńczania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59F4B8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0E0898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831C5B" w:rsidRPr="00C04BA2" w14:paraId="4580629E" w14:textId="77777777" w:rsidTr="001D16F0">
        <w:trPr>
          <w:trHeight w:val="252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D2D15" w14:textId="77777777" w:rsidR="00831C5B" w:rsidRPr="00C04BA2" w:rsidRDefault="00831C5B" w:rsidP="00DE1368">
            <w:pPr>
              <w:widowControl w:val="0"/>
              <w:numPr>
                <w:ilvl w:val="0"/>
                <w:numId w:val="50"/>
              </w:numPr>
              <w:suppressAutoHyphens/>
              <w:autoSpaceDN w:val="0"/>
              <w:spacing w:after="200"/>
              <w:ind w:right="41"/>
              <w:jc w:val="both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877131" w14:textId="77777777" w:rsidR="00831C5B" w:rsidRPr="00C04BA2" w:rsidRDefault="00831C5B" w:rsidP="00DE1368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Opakowanie 5 litrów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0E5AAA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B8FAF6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831C5B" w:rsidRPr="00C04BA2" w14:paraId="2B6B4E41" w14:textId="77777777" w:rsidTr="00DE1368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42A87" w14:textId="77777777" w:rsidR="00831C5B" w:rsidRPr="00C04BA2" w:rsidRDefault="00831C5B" w:rsidP="00DE1368">
            <w:pPr>
              <w:widowControl w:val="0"/>
              <w:numPr>
                <w:ilvl w:val="0"/>
                <w:numId w:val="50"/>
              </w:numPr>
              <w:suppressAutoHyphens/>
              <w:autoSpaceDN w:val="0"/>
              <w:spacing w:after="200"/>
              <w:jc w:val="both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F062CB" w14:textId="77777777" w:rsidR="00831C5B" w:rsidRPr="00C04BA2" w:rsidRDefault="00831C5B" w:rsidP="00DE1368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Bezpieczny dla powierzchni i nie pozostawiający nieestetycznych śladów po użyciu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0AF937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0762EE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831C5B" w:rsidRPr="00C04BA2" w14:paraId="6565A9C7" w14:textId="77777777" w:rsidTr="00DE1368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5EEF3" w14:textId="77777777" w:rsidR="00831C5B" w:rsidRPr="00C04BA2" w:rsidRDefault="00831C5B" w:rsidP="00DE1368">
            <w:pPr>
              <w:widowControl w:val="0"/>
              <w:numPr>
                <w:ilvl w:val="0"/>
                <w:numId w:val="50"/>
              </w:numPr>
              <w:suppressAutoHyphens/>
              <w:autoSpaceDN w:val="0"/>
              <w:spacing w:after="200"/>
              <w:jc w:val="both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CCCA3A" w14:textId="77777777" w:rsidR="00831C5B" w:rsidRPr="00C04BA2" w:rsidRDefault="00831C5B" w:rsidP="00DE1368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 bazie alkoholu (ok. 70%) i innych substancji czynnych (aminy &lt;5%)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6E6C4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7FC2EB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831C5B" w:rsidRPr="00C04BA2" w14:paraId="4CB277C0" w14:textId="77777777" w:rsidTr="00DE1368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F3387" w14:textId="77777777" w:rsidR="00831C5B" w:rsidRPr="00C04BA2" w:rsidRDefault="00831C5B" w:rsidP="00DE1368">
            <w:pPr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D87BAA" w14:textId="77777777" w:rsidR="00831C5B" w:rsidRPr="00C04BA2" w:rsidRDefault="00831C5B" w:rsidP="00DE1368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Środki dezynfekcyjne jako wyroby medyczne powinny spełniać następujące warunki:</w:t>
            </w:r>
          </w:p>
          <w:p w14:paraId="2D0CF663" w14:textId="77777777" w:rsidR="00831C5B" w:rsidRPr="00C04BA2" w:rsidRDefault="00831C5B" w:rsidP="00DE1368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zgodność z normami </w:t>
            </w:r>
          </w:p>
          <w:p w14:paraId="6554EE55" w14:textId="77777777" w:rsidR="00831C5B" w:rsidRPr="00C04BA2" w:rsidRDefault="00831C5B" w:rsidP="00DE1368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PN-EN 13624:2006 - Chemiczne środki dezynfekcyjne i antyseptyczne – Ilościowa zawiesinowa metoda określania grzybobójczego działania chemicznych środków przeznaczonych do dezynfekcji narzędzi stosowanych w obszarze medycznym -- Metoda badania i wymagania (faza 2, etap 1)  (lub </w:t>
            </w: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lastRenderedPageBreak/>
              <w:t>odpowiednio EN 13624:2003);</w:t>
            </w:r>
          </w:p>
          <w:p w14:paraId="06481FD4" w14:textId="77777777" w:rsidR="00831C5B" w:rsidRPr="00C04BA2" w:rsidRDefault="00831C5B" w:rsidP="00DE1368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PN-EN 13727:2012 - Chemiczne środki dezynfekcyjne i antyseptyczne -- Ilościowa zawiesinowa metoda określania bakteriobójczego działania w obszarze medycznym -- Metoda badania i wymagania (faza 2, etap 1) ( lub odpowiednio EN 13727:2012);</w:t>
            </w:r>
          </w:p>
          <w:p w14:paraId="17F9BF8A" w14:textId="77777777" w:rsidR="00831C5B" w:rsidRPr="00C04BA2" w:rsidRDefault="00831C5B" w:rsidP="00DE1368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PN-EN 14348:2006 - Chemiczne środki dezynfekcyjne i antyseptyczne ― Ilościowa zawiesinowa metoda określania </w:t>
            </w:r>
            <w:proofErr w:type="spellStart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prątkobójczego</w:t>
            </w:r>
            <w:proofErr w:type="spellEnd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działania chemicznych środków dezynfekcyjnych stosowanych w obszarze medycznym, w tym środków do dezynfekcji narzędzi -- Metoda badania i wymagania (faza 2, etap 1)  (lub odpowiednio EN 14348:2005)</w:t>
            </w:r>
          </w:p>
          <w:p w14:paraId="6335DB76" w14:textId="77777777" w:rsidR="00831C5B" w:rsidRPr="00C04BA2" w:rsidRDefault="00831C5B" w:rsidP="00DE1368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PN-EN 14561:2008 - Chemiczne środki dezynfekcyjne i antyseptyczne ― Ilościowa nośnikowa metoda określania działania bakteriobójczego środków przeznaczonych do narzędzi stosowanych w obszarze medycznym – Metoda badania i wymagania (faza 2, etap 2) (lub odpowiednio EN 14561:2006)</w:t>
            </w:r>
          </w:p>
          <w:p w14:paraId="24311EE7" w14:textId="77777777" w:rsidR="00831C5B" w:rsidRPr="00C04BA2" w:rsidRDefault="00831C5B" w:rsidP="00DE1368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PN-EN 14562:2008 - Chemiczne środki dezynfekcyjne i antyseptyczne -- Ilościowa nośnikowa metoda określania działania grzybobójczego lub </w:t>
            </w:r>
            <w:proofErr w:type="spellStart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bójczego</w:t>
            </w:r>
            <w:proofErr w:type="spellEnd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wobec grzybów drożdżopodobnych środków przeznaczonych do narzędzi stosowanych w obszarze medycznym -- Metoda badania i wymagania (faza 2, etap 2)  (lub odpowiednio EN 14562:2006);</w:t>
            </w:r>
          </w:p>
          <w:p w14:paraId="0B7B4004" w14:textId="77777777" w:rsidR="00831C5B" w:rsidRPr="00C04BA2" w:rsidRDefault="00831C5B" w:rsidP="00DE1368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PN-EN 14563:2012 - Chemiczne środki dezynfekcyjne i antyseptyczne -- Ilościowa nośnikowa metoda określania działania </w:t>
            </w:r>
            <w:proofErr w:type="spellStart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prątkobójczego</w:t>
            </w:r>
            <w:proofErr w:type="spellEnd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lub </w:t>
            </w:r>
            <w:proofErr w:type="spellStart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bójczego</w:t>
            </w:r>
            <w:proofErr w:type="spellEnd"/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na prątki gruźlicy chemicznych środków dezynfekcyjnych stosowanych do narzędzi w obszarze medycznym -- Metoda badania i wymagania (faza 2, etap 2) ( lub odpowiednio EN 14563:2008)</w:t>
            </w:r>
          </w:p>
          <w:p w14:paraId="1253807E" w14:textId="77777777" w:rsidR="00831C5B" w:rsidRPr="00C04BA2" w:rsidRDefault="00831C5B" w:rsidP="00DE1368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deklaracja zgodności  na zgodność z wymaganiami  Rozporządzenia Ministra Zdrowia z dnia 17 lutego 2016 r. w sprawie wymagań zasadniczych oraz procedur oceny zgodności wyrobów medycznych (Dz. U. poz. 211) albo </w:t>
            </w: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lastRenderedPageBreak/>
              <w:t>deklaracja zgodności z wymaganiami dyrektywy 93/42/EWG,  albo deklaracja zgodności z wymaganiami rozporządzenia (UE) 2017/745</w:t>
            </w:r>
          </w:p>
          <w:p w14:paraId="28752D9A" w14:textId="77777777" w:rsidR="00831C5B" w:rsidRPr="00C04BA2" w:rsidRDefault="00831C5B" w:rsidP="00DE1368">
            <w:pPr>
              <w:widowControl w:val="0"/>
              <w:numPr>
                <w:ilvl w:val="0"/>
                <w:numId w:val="51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Oznakowanie znakiem CE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633FE4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wymagany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96EA97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831C5B" w:rsidRPr="00C04BA2" w14:paraId="40A87853" w14:textId="77777777" w:rsidTr="00DE1368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A8D2DE" w14:textId="77777777" w:rsidR="00831C5B" w:rsidRPr="00C04BA2" w:rsidRDefault="00831C5B" w:rsidP="00DE1368">
            <w:pPr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uppressAutoHyphens/>
              <w:autoSpaceDN w:val="0"/>
              <w:spacing w:after="20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AE91D9" w14:textId="77777777" w:rsidR="00831C5B" w:rsidRPr="00C04BA2" w:rsidRDefault="00831C5B" w:rsidP="00DE1368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Środki dezynfekcyjne jako produkty biobójcze powinny: </w:t>
            </w:r>
          </w:p>
          <w:p w14:paraId="0C1E0DC6" w14:textId="77777777" w:rsidR="00831C5B" w:rsidRPr="00C04BA2" w:rsidRDefault="00831C5B" w:rsidP="00DE1368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spełniać wymagania zawarte w ustawie z dnia 9 października 2015 r. o produktach biobójczych oraz wymagań rozporządzenia Parlamentu Europejskiego i Rady (UE) nr 528/2012 z dnia 22 maja 2012 r. w sprawie udostępniania na rynku  i stosowania produktów biobójczych (Dz. Urz. UE L 167 z 27.06.2012, str. 1). </w:t>
            </w:r>
          </w:p>
          <w:p w14:paraId="78031388" w14:textId="77777777" w:rsidR="00831C5B" w:rsidRPr="00C04BA2" w:rsidRDefault="00831C5B" w:rsidP="00DE1368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posiadać odpowiednie pozwolenie na obrót oraz posiadać wpis do Wykazu Produktów Biobójczych.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1147DC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FE9BB7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831C5B" w:rsidRPr="00C04BA2" w14:paraId="3C58F7BB" w14:textId="77777777" w:rsidTr="00DE1368">
        <w:tc>
          <w:tcPr>
            <w:tcW w:w="10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1CCE83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2B4092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831C5B" w:rsidRPr="00C04BA2" w14:paraId="5920793C" w14:textId="77777777" w:rsidTr="00DE1368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4A0D8" w14:textId="77777777" w:rsidR="00831C5B" w:rsidRPr="00C04BA2" w:rsidRDefault="00831C5B" w:rsidP="00DE1368">
            <w:pPr>
              <w:widowControl w:val="0"/>
              <w:numPr>
                <w:ilvl w:val="0"/>
                <w:numId w:val="50"/>
              </w:numPr>
              <w:tabs>
                <w:tab w:val="left" w:pos="0"/>
                <w:tab w:val="left" w:pos="960"/>
              </w:tabs>
              <w:suppressAutoHyphens/>
              <w:autoSpaceDN w:val="0"/>
              <w:spacing w:after="200"/>
              <w:ind w:hanging="1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3B4520" w14:textId="77777777" w:rsidR="00831C5B" w:rsidRPr="00C04BA2" w:rsidRDefault="00831C5B" w:rsidP="00DE1368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D7C17A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2651E5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831C5B" w:rsidRPr="00C04BA2" w14:paraId="6FD19796" w14:textId="77777777" w:rsidTr="00DE1368">
        <w:trPr>
          <w:trHeight w:val="189"/>
        </w:trPr>
        <w:tc>
          <w:tcPr>
            <w:tcW w:w="10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D7D1BB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95E07A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831C5B" w:rsidRPr="00C04BA2" w14:paraId="0AF177C7" w14:textId="77777777" w:rsidTr="00DE1368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14BA7" w14:textId="77777777" w:rsidR="00831C5B" w:rsidRPr="00C04BA2" w:rsidRDefault="00831C5B" w:rsidP="00DE1368">
            <w:pPr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uppressAutoHyphens/>
              <w:autoSpaceDN w:val="0"/>
              <w:spacing w:after="200"/>
              <w:ind w:hanging="1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B030BD" w14:textId="77777777" w:rsidR="00831C5B" w:rsidRPr="00C04BA2" w:rsidRDefault="00831C5B" w:rsidP="00DE1368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4AB228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A166CC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831C5B" w:rsidRPr="00C04BA2" w14:paraId="370F9A8E" w14:textId="77777777" w:rsidTr="00DE1368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CD4B2" w14:textId="77777777" w:rsidR="00831C5B" w:rsidRPr="00C04BA2" w:rsidRDefault="00831C5B" w:rsidP="00DE1368">
            <w:pPr>
              <w:widowControl w:val="0"/>
              <w:numPr>
                <w:ilvl w:val="0"/>
                <w:numId w:val="50"/>
              </w:numPr>
              <w:tabs>
                <w:tab w:val="left" w:pos="0"/>
              </w:tabs>
              <w:suppressAutoHyphens/>
              <w:autoSpaceDN w:val="0"/>
              <w:spacing w:after="200"/>
              <w:ind w:hanging="1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C8B4D6" w14:textId="77777777" w:rsidR="00831C5B" w:rsidRPr="00C04BA2" w:rsidRDefault="00831C5B" w:rsidP="00DE1368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CE5F77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313D75" w14:textId="77777777" w:rsidR="00831C5B" w:rsidRPr="00C04BA2" w:rsidRDefault="00831C5B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</w:tbl>
    <w:p w14:paraId="287940C8" w14:textId="77777777" w:rsidR="001D16F0" w:rsidRPr="001D16F0" w:rsidRDefault="001D16F0" w:rsidP="001D16F0">
      <w:pPr>
        <w:suppressAutoHyphens/>
        <w:autoSpaceDN w:val="0"/>
        <w:ind w:left="284"/>
        <w:textAlignment w:val="baseline"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1D16F0">
        <w:rPr>
          <w:rFonts w:asciiTheme="minorHAnsi" w:eastAsia="SimSun" w:hAnsiTheme="minorHAnsi" w:cstheme="minorHAnsi"/>
          <w:b/>
          <w:bCs/>
          <w:kern w:val="1"/>
          <w:sz w:val="20"/>
          <w:szCs w:val="20"/>
          <w:lang w:eastAsia="zh-CN" w:bidi="hi-IN"/>
        </w:rPr>
        <w:t>Oświadczam, że:</w:t>
      </w:r>
    </w:p>
    <w:p w14:paraId="4EB6F56C" w14:textId="1A6FA3A4" w:rsidR="001D16F0" w:rsidRPr="001D16F0" w:rsidRDefault="001D16F0" w:rsidP="001D16F0">
      <w:pPr>
        <w:pStyle w:val="Akapitzlist"/>
        <w:numPr>
          <w:ilvl w:val="0"/>
          <w:numId w:val="64"/>
        </w:numPr>
        <w:suppressAutoHyphens/>
        <w:autoSpaceDN w:val="0"/>
        <w:textAlignment w:val="baseline"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1D16F0">
        <w:rPr>
          <w:rFonts w:asciiTheme="minorHAnsi" w:eastAsia="SimSun" w:hAnsiTheme="minorHAnsi" w:cstheme="minorHAnsi"/>
          <w:b/>
          <w:bCs/>
          <w:kern w:val="1"/>
          <w:sz w:val="20"/>
          <w:szCs w:val="20"/>
          <w:lang w:eastAsia="zh-CN" w:bidi="hi-IN"/>
        </w:rPr>
        <w:t>wszystkie parametry i wartości podane w zestawieniu są oferowanej konfiguracji</w:t>
      </w:r>
      <w:r w:rsidRPr="001D16F0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.</w:t>
      </w:r>
    </w:p>
    <w:p w14:paraId="5BF215FC" w14:textId="77777777" w:rsidR="001D16F0" w:rsidRPr="001D16F0" w:rsidRDefault="001D16F0" w:rsidP="001D16F0">
      <w:pPr>
        <w:pStyle w:val="Akapitzlist"/>
        <w:numPr>
          <w:ilvl w:val="0"/>
          <w:numId w:val="64"/>
        </w:numPr>
        <w:suppressAutoHyphens/>
        <w:autoSpaceDN w:val="0"/>
        <w:textAlignment w:val="baseline"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1D16F0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Wszystkie oferowane paramenty  potwierdzam  materiałami informacyjnymi producenta (</w:t>
      </w:r>
      <w:r w:rsidRPr="001D16F0">
        <w:rPr>
          <w:rFonts w:asciiTheme="minorHAnsi" w:eastAsia="SimSun" w:hAnsiTheme="minorHAnsi" w:cstheme="minorHAnsi"/>
          <w:bCs/>
          <w:kern w:val="1"/>
          <w:sz w:val="20"/>
          <w:szCs w:val="20"/>
          <w:lang w:eastAsia="zh-CN" w:bidi="hi-IN"/>
        </w:rPr>
        <w:t>foldery, prospekty, dane techniczne lub instrukcje oferowanego sprzętu).</w:t>
      </w:r>
    </w:p>
    <w:p w14:paraId="21F7FECF" w14:textId="77777777" w:rsidR="001D16F0" w:rsidRDefault="001D16F0" w:rsidP="001D16F0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SimSun" w:hAnsi="Calibri" w:cs="Calibri"/>
          <w:b/>
          <w:bCs/>
          <w:kern w:val="3"/>
          <w:sz w:val="20"/>
          <w:szCs w:val="20"/>
          <w:lang w:eastAsia="en-US"/>
        </w:rPr>
      </w:pPr>
    </w:p>
    <w:p w14:paraId="19374169" w14:textId="324BD35A" w:rsidR="001D16F0" w:rsidRPr="001D16F0" w:rsidRDefault="001D16F0" w:rsidP="001D16F0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SimSun" w:hAnsi="Calibri" w:cs="Calibri"/>
          <w:b/>
          <w:bCs/>
          <w:kern w:val="3"/>
          <w:sz w:val="20"/>
          <w:szCs w:val="20"/>
          <w:lang w:eastAsia="en-US"/>
        </w:rPr>
      </w:pPr>
      <w:r w:rsidRPr="001D16F0">
        <w:rPr>
          <w:rFonts w:ascii="Calibri" w:eastAsia="SimSun" w:hAnsi="Calibri" w:cs="Calibri"/>
          <w:b/>
          <w:bCs/>
          <w:kern w:val="3"/>
          <w:sz w:val="20"/>
          <w:szCs w:val="20"/>
          <w:lang w:eastAsia="en-US"/>
        </w:rPr>
        <w:t>Osobą do kontaktów roboczych jest:</w:t>
      </w:r>
    </w:p>
    <w:p w14:paraId="5F42CADE" w14:textId="6D2891D0" w:rsidR="001D16F0" w:rsidRPr="001D16F0" w:rsidRDefault="001D16F0" w:rsidP="001D16F0">
      <w:pPr>
        <w:widowControl w:val="0"/>
        <w:suppressAutoHyphens/>
        <w:autoSpaceDN w:val="0"/>
        <w:spacing w:after="200" w:line="276" w:lineRule="auto"/>
        <w:ind w:left="283"/>
        <w:textAlignment w:val="baseline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1D16F0">
        <w:rPr>
          <w:rFonts w:ascii="Calibri" w:hAnsi="Calibri" w:cs="Calibri"/>
          <w:kern w:val="3"/>
          <w:sz w:val="20"/>
          <w:szCs w:val="20"/>
          <w:lang w:eastAsia="zh-CN"/>
        </w:rPr>
        <w:t>Pan/Pani ………………………………………………</w:t>
      </w:r>
      <w:r>
        <w:rPr>
          <w:rFonts w:ascii="Calibri" w:hAnsi="Calibri" w:cs="Calibri"/>
          <w:kern w:val="3"/>
          <w:sz w:val="20"/>
          <w:szCs w:val="20"/>
          <w:lang w:eastAsia="zh-CN"/>
        </w:rPr>
        <w:t xml:space="preserve">                               </w:t>
      </w:r>
      <w:r w:rsidRPr="001D16F0">
        <w:rPr>
          <w:rFonts w:ascii="Calibri" w:hAnsi="Calibri" w:cs="Calibri"/>
          <w:kern w:val="3"/>
          <w:sz w:val="20"/>
          <w:szCs w:val="20"/>
          <w:lang w:eastAsia="zh-CN"/>
        </w:rPr>
        <w:t xml:space="preserve">Tel. </w:t>
      </w:r>
      <w:r w:rsidRPr="001D16F0">
        <w:rPr>
          <w:rFonts w:ascii="Calibri" w:hAnsi="Calibri" w:cs="Calibri"/>
          <w:kern w:val="3"/>
          <w:sz w:val="20"/>
          <w:szCs w:val="20"/>
          <w:lang w:eastAsia="zh-CN"/>
        </w:rPr>
        <w:tab/>
        <w:t>…………………………………………………</w:t>
      </w:r>
      <w:r>
        <w:rPr>
          <w:rFonts w:ascii="Calibri" w:hAnsi="Calibri" w:cs="Calibri"/>
          <w:kern w:val="3"/>
          <w:sz w:val="20"/>
          <w:szCs w:val="20"/>
          <w:lang w:eastAsia="zh-CN"/>
        </w:rPr>
        <w:t xml:space="preserve">                                          </w:t>
      </w:r>
      <w:r w:rsidRPr="001D16F0">
        <w:rPr>
          <w:rFonts w:ascii="Calibri" w:hAnsi="Calibri" w:cs="Calibri"/>
          <w:kern w:val="3"/>
          <w:sz w:val="20"/>
          <w:szCs w:val="20"/>
          <w:lang w:eastAsia="zh-CN"/>
        </w:rPr>
        <w:t>e-mail</w:t>
      </w:r>
      <w:r w:rsidRPr="001D16F0">
        <w:rPr>
          <w:rFonts w:ascii="Calibri" w:hAnsi="Calibri" w:cs="Calibri"/>
          <w:kern w:val="3"/>
          <w:sz w:val="20"/>
          <w:szCs w:val="20"/>
          <w:lang w:eastAsia="zh-CN"/>
        </w:rPr>
        <w:tab/>
        <w:t>…………………………………………………</w:t>
      </w:r>
    </w:p>
    <w:p w14:paraId="275E8968" w14:textId="77777777" w:rsidR="00065DBE" w:rsidRDefault="00065DBE" w:rsidP="001D16F0">
      <w:pPr>
        <w:spacing w:after="160" w:line="259" w:lineRule="auto"/>
        <w:rPr>
          <w:rFonts w:asciiTheme="minorHAnsi" w:eastAsia="Arial" w:hAnsiTheme="minorHAnsi" w:cstheme="minorHAnsi"/>
          <w:b/>
          <w:i/>
          <w:sz w:val="20"/>
          <w:szCs w:val="20"/>
        </w:rPr>
      </w:pPr>
      <w:r>
        <w:rPr>
          <w:rFonts w:asciiTheme="minorHAnsi" w:eastAsia="Arial" w:hAnsiTheme="minorHAnsi" w:cstheme="minorHAnsi"/>
          <w:b/>
          <w:i/>
          <w:sz w:val="20"/>
          <w:szCs w:val="20"/>
        </w:rPr>
        <w:br w:type="page"/>
      </w:r>
    </w:p>
    <w:p w14:paraId="1DD88316" w14:textId="19CEF73E" w:rsidR="000450D6" w:rsidRPr="00C04BA2" w:rsidRDefault="000450D6" w:rsidP="000450D6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C04BA2">
        <w:rPr>
          <w:rFonts w:asciiTheme="minorHAnsi" w:eastAsia="Arial" w:hAnsiTheme="minorHAnsi" w:cstheme="minorHAnsi"/>
          <w:b/>
          <w:i/>
          <w:sz w:val="20"/>
          <w:szCs w:val="20"/>
        </w:rPr>
        <w:lastRenderedPageBreak/>
        <w:t>Załącznik nr 1 do Zaproszenia</w:t>
      </w:r>
    </w:p>
    <w:p w14:paraId="1629A2AF" w14:textId="77777777" w:rsidR="000450D6" w:rsidRPr="00C04BA2" w:rsidRDefault="000450D6" w:rsidP="000450D6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5652D62F" w14:textId="77777777" w:rsidR="000450D6" w:rsidRPr="00C04BA2" w:rsidRDefault="000450D6" w:rsidP="000450D6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</w:p>
    <w:p w14:paraId="42EFB545" w14:textId="77777777" w:rsidR="000450D6" w:rsidRPr="00C04BA2" w:rsidRDefault="000450D6" w:rsidP="000450D6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109FD00" w14:textId="77777777" w:rsidR="000450D6" w:rsidRPr="00C04BA2" w:rsidRDefault="000450D6" w:rsidP="000450D6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73B8FCF" w14:textId="77777777" w:rsidR="000450D6" w:rsidRPr="00C04BA2" w:rsidRDefault="000450D6" w:rsidP="000450D6">
      <w:pPr>
        <w:spacing w:before="120" w:after="240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4308FBD9" w14:textId="77777777" w:rsidR="000450D6" w:rsidRPr="00C04BA2" w:rsidRDefault="000450D6" w:rsidP="000450D6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4AB29EC1" w14:textId="77777777" w:rsidR="000450D6" w:rsidRPr="00C04BA2" w:rsidRDefault="000450D6" w:rsidP="000450D6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418133AC" w14:textId="77777777" w:rsidR="000450D6" w:rsidRPr="00C04BA2" w:rsidRDefault="000450D6" w:rsidP="000450D6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14A813FF" w14:textId="77777777" w:rsidR="000450D6" w:rsidRPr="00C04BA2" w:rsidRDefault="000450D6" w:rsidP="000450D6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0F13CE32" w14:textId="77777777" w:rsidR="000450D6" w:rsidRPr="00C04BA2" w:rsidRDefault="000450D6" w:rsidP="000450D6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05D9FC41" w14:textId="77777777" w:rsidR="000450D6" w:rsidRPr="00C04BA2" w:rsidRDefault="000450D6" w:rsidP="000450D6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16AF03E9" w14:textId="77777777" w:rsidR="000450D6" w:rsidRPr="00C04BA2" w:rsidRDefault="000450D6" w:rsidP="000450D6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5335C142" w14:textId="77777777" w:rsidR="000450D6" w:rsidRPr="00C04BA2" w:rsidRDefault="000450D6" w:rsidP="000450D6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5043E2FB" w14:textId="77777777" w:rsidR="000450D6" w:rsidRPr="00C04BA2" w:rsidRDefault="000450D6" w:rsidP="000450D6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5767A780" w14:textId="77777777" w:rsidR="000450D6" w:rsidRPr="00C04BA2" w:rsidRDefault="000450D6" w:rsidP="000450D6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3E91BE0E" w14:textId="77777777" w:rsidR="000450D6" w:rsidRPr="00C04BA2" w:rsidRDefault="000450D6" w:rsidP="000450D6">
      <w:pPr>
        <w:ind w:right="39"/>
        <w:jc w:val="center"/>
        <w:rPr>
          <w:rFonts w:asciiTheme="minorHAnsi" w:hAnsiTheme="minorHAnsi" w:cstheme="minorHAnsi"/>
          <w:sz w:val="20"/>
          <w:szCs w:val="20"/>
        </w:rPr>
      </w:pPr>
    </w:p>
    <w:p w14:paraId="7834EFC8" w14:textId="77777777" w:rsidR="000450D6" w:rsidRPr="00C04BA2" w:rsidRDefault="000450D6" w:rsidP="000450D6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21DFBD8D" w14:textId="77777777" w:rsidR="000450D6" w:rsidRPr="00C04BA2" w:rsidRDefault="000450D6" w:rsidP="000450D6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F77814C" w14:textId="77777777" w:rsidR="000450D6" w:rsidRPr="00C04BA2" w:rsidRDefault="000450D6" w:rsidP="000450D6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4</w:t>
      </w: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zaproszenia </w:t>
      </w: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 xml:space="preserve">: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Rękawiczki jednorazowe nitrylowe – </w:t>
      </w:r>
      <w:r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1500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opakowań po 100 szt.</w:t>
      </w:r>
    </w:p>
    <w:p w14:paraId="46A8077E" w14:textId="77777777" w:rsidR="000450D6" w:rsidRPr="00C04BA2" w:rsidRDefault="000450D6" w:rsidP="000450D6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3734402B" w14:textId="77777777" w:rsidR="000450D6" w:rsidRPr="00C04BA2" w:rsidRDefault="000450D6" w:rsidP="000450D6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6A8E91D4" w14:textId="77777777" w:rsidR="000450D6" w:rsidRPr="00C04BA2" w:rsidRDefault="000450D6" w:rsidP="000450D6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7A7D548B" w14:textId="77777777" w:rsidR="000450D6" w:rsidRPr="00C04BA2" w:rsidRDefault="000450D6" w:rsidP="000450D6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3521533B" w14:textId="77777777" w:rsidR="000450D6" w:rsidRPr="00C04BA2" w:rsidRDefault="000450D6" w:rsidP="000450D6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lastRenderedPageBreak/>
        <w:t>2) – termin nie może być dłuższy niż 30 dni roboczych</w:t>
      </w:r>
    </w:p>
    <w:p w14:paraId="5A82C64A" w14:textId="77777777" w:rsidR="000450D6" w:rsidRPr="00C04BA2" w:rsidRDefault="000450D6" w:rsidP="000450D6">
      <w:pPr>
        <w:spacing w:before="120"/>
        <w:ind w:left="142" w:right="40" w:hanging="14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BA2">
        <w:rPr>
          <w:rFonts w:asciiTheme="minorHAnsi" w:hAnsiTheme="minorHAnsi" w:cstheme="minorHAnsi"/>
          <w:b/>
          <w:sz w:val="20"/>
          <w:szCs w:val="20"/>
          <w:u w:val="single"/>
        </w:rPr>
        <w:t>na którą składają się:</w:t>
      </w:r>
    </w:p>
    <w:p w14:paraId="65FDE623" w14:textId="77777777" w:rsidR="000450D6" w:rsidRPr="00C04BA2" w:rsidRDefault="000450D6" w:rsidP="000450D6">
      <w:pPr>
        <w:suppressAutoHyphens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Rękawiczki jednorazowe nitrylowe – </w:t>
      </w:r>
      <w:r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1500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opakowań po 100 szt.</w:t>
      </w:r>
      <w:r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o następujących parametrach:</w:t>
      </w:r>
    </w:p>
    <w:p w14:paraId="5872C413" w14:textId="77777777" w:rsidR="000450D6" w:rsidRPr="00C04BA2" w:rsidRDefault="000450D6" w:rsidP="000450D6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tbl>
      <w:tblPr>
        <w:tblW w:w="12545" w:type="dxa"/>
        <w:tblInd w:w="-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8426"/>
        <w:gridCol w:w="1559"/>
        <w:gridCol w:w="1559"/>
      </w:tblGrid>
      <w:tr w:rsidR="000450D6" w:rsidRPr="00C04BA2" w14:paraId="21B7679B" w14:textId="77777777" w:rsidTr="00DE1368">
        <w:trPr>
          <w:trHeight w:val="997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8F44E" w14:textId="77777777" w:rsidR="000450D6" w:rsidRPr="00C04BA2" w:rsidRDefault="000450D6" w:rsidP="00DE1368">
            <w:pPr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1214A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Warunki wymagane i pożądane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6DC44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  <w:t>parametr wymagany / punktowany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3CE204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0450D6" w:rsidRPr="00C04BA2" w14:paraId="63050012" w14:textId="77777777" w:rsidTr="00DE1368">
        <w:tc>
          <w:tcPr>
            <w:tcW w:w="109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E68F9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  <w:t>Informacje ogólne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DDCCC3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3"/>
                <w:sz w:val="20"/>
                <w:szCs w:val="20"/>
              </w:rPr>
            </w:pPr>
          </w:p>
        </w:tc>
      </w:tr>
      <w:tr w:rsidR="000450D6" w:rsidRPr="00C04BA2" w14:paraId="573D645C" w14:textId="77777777" w:rsidTr="00DE1368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0AB53" w14:textId="77777777" w:rsidR="000450D6" w:rsidRPr="00C04BA2" w:rsidRDefault="000450D6" w:rsidP="00DE1368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96180" w14:textId="77777777" w:rsidR="000450D6" w:rsidRPr="00C04BA2" w:rsidRDefault="000450D6" w:rsidP="00DE1368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Producent (należy podać)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E36E0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4C253C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0450D6" w:rsidRPr="00C04BA2" w14:paraId="0EA772AA" w14:textId="77777777" w:rsidTr="00DE1368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FF71C" w14:textId="77777777" w:rsidR="000450D6" w:rsidRPr="00C04BA2" w:rsidRDefault="000450D6" w:rsidP="00DE1368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7D745" w14:textId="77777777" w:rsidR="000450D6" w:rsidRPr="00C04BA2" w:rsidRDefault="000450D6" w:rsidP="00DE1368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Nazwa, typ i model (należy podać)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A53B3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39C781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0450D6" w:rsidRPr="00C04BA2" w14:paraId="42933F84" w14:textId="77777777" w:rsidTr="00DE1368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68C38" w14:textId="77777777" w:rsidR="000450D6" w:rsidRPr="00C04BA2" w:rsidRDefault="000450D6" w:rsidP="00DE1368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04BA2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3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E1D7B" w14:textId="77777777" w:rsidR="000450D6" w:rsidRPr="00C04BA2" w:rsidRDefault="000450D6" w:rsidP="00DE1368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Kraj pochodzenia (należy podać)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DC90D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7701F6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0450D6" w:rsidRPr="00C04BA2" w14:paraId="30E67D5D" w14:textId="77777777" w:rsidTr="00DE1368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87C41" w14:textId="77777777" w:rsidR="000450D6" w:rsidRPr="00C04BA2" w:rsidRDefault="000450D6" w:rsidP="00DE1368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38029" w14:textId="77777777" w:rsidR="000450D6" w:rsidRPr="00C04BA2" w:rsidRDefault="000450D6" w:rsidP="00DE1368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Wszystkie elementy dostawy fabrycznie nowe, nieużywane. Nie dopuszcza się elementów powystawowych, regenerowanych i ich odpowiedników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887BA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1BB473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</w:tr>
      <w:tr w:rsidR="000450D6" w:rsidRPr="00C04BA2" w14:paraId="4F67A599" w14:textId="77777777" w:rsidTr="00DE1368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42D9B" w14:textId="77777777" w:rsidR="000450D6" w:rsidRPr="00C04BA2" w:rsidRDefault="000450D6" w:rsidP="00DE1368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65E76" w14:textId="77777777" w:rsidR="000450D6" w:rsidRPr="00C04BA2" w:rsidRDefault="000450D6" w:rsidP="00DE1368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Rok produkcji: 2020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2B5D4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963B23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0450D6" w:rsidRPr="00C04BA2" w14:paraId="51AD72AF" w14:textId="77777777" w:rsidTr="00DE1368">
        <w:tc>
          <w:tcPr>
            <w:tcW w:w="109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8D066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6FAF86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0450D6" w:rsidRPr="00C04BA2" w14:paraId="3468D546" w14:textId="77777777" w:rsidTr="00DE1368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57699" w14:textId="77777777" w:rsidR="000450D6" w:rsidRPr="00C04BA2" w:rsidRDefault="000450D6" w:rsidP="00DE1368">
            <w:pPr>
              <w:tabs>
                <w:tab w:val="left" w:pos="0"/>
              </w:tabs>
              <w:suppressAutoHyphens/>
              <w:autoSpaceDN w:val="0"/>
              <w:ind w:right="41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388F4" w14:textId="77777777" w:rsidR="000450D6" w:rsidRPr="00C04BA2" w:rsidRDefault="000450D6" w:rsidP="00DE1368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Jednorazowe rękawiczki nitrylowe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9A30C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D0FC38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0450D6" w:rsidRPr="00C04BA2" w14:paraId="0CEA54BF" w14:textId="77777777" w:rsidTr="00DE1368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AAB9B" w14:textId="77777777" w:rsidR="000450D6" w:rsidRPr="00C04BA2" w:rsidRDefault="000450D6" w:rsidP="00DE1368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63698" w14:textId="77777777" w:rsidR="000450D6" w:rsidRPr="00C04BA2" w:rsidRDefault="000450D6" w:rsidP="00DE1368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mankiet rolowany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94486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96CAAF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0450D6" w:rsidRPr="00C04BA2" w14:paraId="6A868CED" w14:textId="77777777" w:rsidTr="00DE1368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1ED92" w14:textId="77777777" w:rsidR="000450D6" w:rsidRPr="00C04BA2" w:rsidRDefault="000450D6" w:rsidP="00DE1368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3A6C5" w14:textId="77777777" w:rsidR="000450D6" w:rsidRPr="00C04BA2" w:rsidRDefault="000450D6" w:rsidP="00DE1368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dostępne w rozmiarach S – XL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1BE43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4D035C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0450D6" w:rsidRPr="00C04BA2" w14:paraId="6FBD7AA2" w14:textId="77777777" w:rsidTr="00DE1368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95C41" w14:textId="77777777" w:rsidR="000450D6" w:rsidRPr="00C04BA2" w:rsidRDefault="000450D6" w:rsidP="00DE1368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502A1" w14:textId="77777777" w:rsidR="000450D6" w:rsidRPr="00C04BA2" w:rsidRDefault="000450D6" w:rsidP="00DE1368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długość co najmniej 240 mm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2AC3D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065A27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0450D6" w:rsidRPr="00C04BA2" w14:paraId="4921F09A" w14:textId="77777777" w:rsidTr="00DE1368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68B57" w14:textId="77777777" w:rsidR="000450D6" w:rsidRPr="00C04BA2" w:rsidRDefault="000450D6" w:rsidP="00DE1368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C776D" w14:textId="77777777" w:rsidR="000450D6" w:rsidRPr="00C04BA2" w:rsidRDefault="000450D6" w:rsidP="00DE1368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zarejestrowane jako wyrób medyczny klasy 1, środek ochrony indywidualnej kat. III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E5CDF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2DD3C5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0450D6" w:rsidRPr="00C04BA2" w14:paraId="3E0E76B5" w14:textId="77777777" w:rsidTr="00DE1368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81B16" w14:textId="77777777" w:rsidR="000450D6" w:rsidRPr="00C04BA2" w:rsidRDefault="000450D6" w:rsidP="00DE1368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3FE59" w14:textId="77777777" w:rsidR="000450D6" w:rsidRPr="00C04BA2" w:rsidRDefault="000450D6" w:rsidP="00DE1368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rękawice diagnostyczne i ochronne zgodnie z normami:</w:t>
            </w:r>
          </w:p>
          <w:p w14:paraId="40D170A0" w14:textId="77777777" w:rsidR="000450D6" w:rsidRPr="00C04BA2" w:rsidRDefault="000450D6" w:rsidP="00DE1368">
            <w:pPr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PN-EN 455-1:2004 - Rękawice medyczne do jednorazowego użytku -- Część 1: Wymagania i badania na nieobecność dziur (lub odpowiednio EN 455 – 1 : 2000);</w:t>
            </w:r>
          </w:p>
          <w:p w14:paraId="3DDA913A" w14:textId="77777777" w:rsidR="000450D6" w:rsidRPr="00C04BA2" w:rsidRDefault="000450D6" w:rsidP="00DE1368">
            <w:pPr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PN-EN 455-2+A2:2013-06 - Rękawice medyczne jednorazowego użytku -- Część 2: Wymagania i badania dotyczące właściwości fizycznych (lub odpowiednio EN 455-2:2009+A2:2013);</w:t>
            </w:r>
          </w:p>
          <w:p w14:paraId="05023584" w14:textId="77777777" w:rsidR="000450D6" w:rsidRPr="00C04BA2" w:rsidRDefault="000450D6" w:rsidP="00DE1368">
            <w:pPr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PN-EN 455-3:2007 - Rękawice medyczne jednorazowego użytku -- Część 3: Wymagania i badania w ocenie biologicznej (lub odpowiednio EN 455-3:2006)</w:t>
            </w:r>
          </w:p>
          <w:p w14:paraId="40CBBB74" w14:textId="77777777" w:rsidR="000450D6" w:rsidRPr="00C04BA2" w:rsidRDefault="000450D6" w:rsidP="00DE1368">
            <w:pPr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lastRenderedPageBreak/>
              <w:t>PN-EN 455-4:2010 - Rękawice medyczne do jednorazowego użytku -- Część 4: Wymagania i badania dotyczące wyznaczania okresu trwałości (lub odpowiednio EN 455-4:2009)</w:t>
            </w:r>
          </w:p>
          <w:p w14:paraId="62E33B50" w14:textId="77777777" w:rsidR="000450D6" w:rsidRPr="00C04BA2" w:rsidRDefault="000450D6" w:rsidP="00DE1368">
            <w:pPr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20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PN-EN ISO 374-2:2020-03 Rękawice chroniące przed niebezpiecznymi substancjami chemicznymi i mikroorganizmami – Część 2: Wyznaczanie odporności na przesiąkanie albo PN-EN ISO 374-1:2017-01, która jest zharmonizowana z rozporządzeniem 2016/425. Wymagana jest także deklaracja zgodności na spełnienie wymagań zasadniczych rozporządzenia UE 2016/425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754AA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lastRenderedPageBreak/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27C71E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0450D6" w:rsidRPr="00C04BA2" w14:paraId="608B4434" w14:textId="77777777" w:rsidTr="00DE1368">
        <w:trPr>
          <w:trHeight w:val="140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CC90E" w14:textId="77777777" w:rsidR="000450D6" w:rsidRPr="00C04BA2" w:rsidRDefault="000450D6" w:rsidP="00DE1368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A0CFB" w14:textId="77777777" w:rsidR="000450D6" w:rsidRPr="00C04BA2" w:rsidRDefault="000450D6" w:rsidP="00DE1368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oznakowane datą produkcji i datą ważności oraz numerem serii.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0CC6F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AF6A3C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0450D6" w:rsidRPr="00C04BA2" w14:paraId="6D04B9CA" w14:textId="77777777" w:rsidTr="00DE1368">
        <w:tc>
          <w:tcPr>
            <w:tcW w:w="109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478DF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Gwarancja, rękojmia  i serwis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5DF81F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0450D6" w:rsidRPr="00C04BA2" w14:paraId="6B7E58F6" w14:textId="77777777" w:rsidTr="00DE1368"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8763D" w14:textId="77777777" w:rsidR="000450D6" w:rsidRPr="00C04BA2" w:rsidRDefault="000450D6" w:rsidP="00DE1368">
            <w:pPr>
              <w:tabs>
                <w:tab w:val="left" w:pos="0"/>
                <w:tab w:val="left" w:pos="96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CE5BE" w14:textId="77777777" w:rsidR="000450D6" w:rsidRPr="00C04BA2" w:rsidRDefault="000450D6" w:rsidP="00DE1368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Okres gwarancji i rękojmi min. 24 miesiące od daty podpisania przez strony protokołu odbioru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66CDC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4B0EAA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0450D6" w:rsidRPr="00C04BA2" w14:paraId="0B124694" w14:textId="77777777" w:rsidTr="00DE1368">
        <w:trPr>
          <w:trHeight w:val="189"/>
        </w:trPr>
        <w:tc>
          <w:tcPr>
            <w:tcW w:w="109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7C0F6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  <w:t>Wymagania dodatkowe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229747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0450D6" w:rsidRPr="00C04BA2" w14:paraId="4E45FEAE" w14:textId="77777777" w:rsidTr="00DE1368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A4FB1" w14:textId="77777777" w:rsidR="000450D6" w:rsidRPr="00C04BA2" w:rsidRDefault="000450D6" w:rsidP="00DE1368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00E6C" w14:textId="77777777" w:rsidR="000450D6" w:rsidRPr="00C04BA2" w:rsidRDefault="000450D6" w:rsidP="00DE1368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Wykonawca dostarczy na własny koszt przedmiot zamówienia, który będzie kompletny i gotowy do pracy bez dodatkowych inwestycji ze strony Zamawiającego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605E5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CD1907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0450D6" w:rsidRPr="00C04BA2" w14:paraId="57379081" w14:textId="77777777" w:rsidTr="00DE1368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82A95" w14:textId="77777777" w:rsidR="000450D6" w:rsidRPr="00C04BA2" w:rsidRDefault="000450D6" w:rsidP="00DE1368">
            <w:pPr>
              <w:tabs>
                <w:tab w:val="left" w:pos="0"/>
              </w:tabs>
              <w:suppressAutoHyphens/>
              <w:autoSpaceDN w:val="0"/>
              <w:ind w:left="207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67A02" w14:textId="77777777" w:rsidR="000450D6" w:rsidRPr="00C04BA2" w:rsidRDefault="000450D6" w:rsidP="00DE1368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języku polskim (dostarczone wraz z przedmiotem umowy)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37D82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82DBD0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  <w:tr w:rsidR="000450D6" w:rsidRPr="00C04BA2" w14:paraId="3D08654D" w14:textId="77777777" w:rsidTr="00DE1368">
        <w:trPr>
          <w:trHeight w:val="201"/>
        </w:trPr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F8BD2" w14:textId="77777777" w:rsidR="000450D6" w:rsidRPr="00C04BA2" w:rsidRDefault="000450D6" w:rsidP="00DE1368">
            <w:pPr>
              <w:tabs>
                <w:tab w:val="left" w:pos="0"/>
              </w:tabs>
              <w:suppressAutoHyphens/>
              <w:autoSpaceDN w:val="0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8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39A6F" w14:textId="77777777" w:rsidR="000450D6" w:rsidRPr="00C04BA2" w:rsidRDefault="000450D6" w:rsidP="00DE1368">
            <w:pPr>
              <w:suppressAutoHyphens/>
              <w:autoSpaceDN w:val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Instrukcja obsługi w formie papierowej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84F11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wymagany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1E289A" w14:textId="77777777" w:rsidR="000450D6" w:rsidRPr="00C04BA2" w:rsidRDefault="000450D6" w:rsidP="00DE136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 w:rsidRPr="00C04BA2">
              <w:rPr>
                <w:rFonts w:asciiTheme="minorHAnsi" w:hAnsiTheme="minorHAnsi" w:cstheme="minorHAnsi"/>
                <w:kern w:val="3"/>
                <w:sz w:val="20"/>
                <w:szCs w:val="20"/>
                <w:lang w:eastAsia="zh-CN"/>
              </w:rPr>
              <w:t>Tak/ Nie</w:t>
            </w:r>
          </w:p>
        </w:tc>
      </w:tr>
    </w:tbl>
    <w:p w14:paraId="41F7203E" w14:textId="77777777" w:rsidR="001D16F0" w:rsidRPr="001D16F0" w:rsidRDefault="001D16F0" w:rsidP="001D16F0">
      <w:pPr>
        <w:suppressAutoHyphens/>
        <w:autoSpaceDN w:val="0"/>
        <w:ind w:left="284"/>
        <w:textAlignment w:val="baseline"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1D16F0">
        <w:rPr>
          <w:rFonts w:asciiTheme="minorHAnsi" w:eastAsia="SimSun" w:hAnsiTheme="minorHAnsi" w:cstheme="minorHAnsi"/>
          <w:b/>
          <w:bCs/>
          <w:kern w:val="1"/>
          <w:sz w:val="20"/>
          <w:szCs w:val="20"/>
          <w:lang w:eastAsia="zh-CN" w:bidi="hi-IN"/>
        </w:rPr>
        <w:t>Oświadczam, że:</w:t>
      </w:r>
    </w:p>
    <w:p w14:paraId="409CCA95" w14:textId="37EBE38B" w:rsidR="001D16F0" w:rsidRPr="001D16F0" w:rsidRDefault="001D16F0" w:rsidP="001D16F0">
      <w:pPr>
        <w:pStyle w:val="Akapitzlist"/>
        <w:numPr>
          <w:ilvl w:val="0"/>
          <w:numId w:val="65"/>
        </w:numPr>
        <w:suppressAutoHyphens/>
        <w:autoSpaceDN w:val="0"/>
        <w:textAlignment w:val="baseline"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1D16F0">
        <w:rPr>
          <w:rFonts w:asciiTheme="minorHAnsi" w:eastAsia="SimSun" w:hAnsiTheme="minorHAnsi" w:cstheme="minorHAnsi"/>
          <w:b/>
          <w:bCs/>
          <w:kern w:val="1"/>
          <w:sz w:val="20"/>
          <w:szCs w:val="20"/>
          <w:lang w:eastAsia="zh-CN" w:bidi="hi-IN"/>
        </w:rPr>
        <w:t>wszystkie parametry i wartości podane w zestawieniu są oferowanej konfiguracji</w:t>
      </w:r>
      <w:r w:rsidRPr="001D16F0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.</w:t>
      </w:r>
    </w:p>
    <w:p w14:paraId="5A148AB9" w14:textId="77777777" w:rsidR="001D16F0" w:rsidRPr="001D16F0" w:rsidRDefault="001D16F0" w:rsidP="001D16F0">
      <w:pPr>
        <w:pStyle w:val="Akapitzlist"/>
        <w:numPr>
          <w:ilvl w:val="0"/>
          <w:numId w:val="65"/>
        </w:numPr>
        <w:suppressAutoHyphens/>
        <w:autoSpaceDN w:val="0"/>
        <w:textAlignment w:val="baseline"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1D16F0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Wszystkie oferowane paramenty  potwierdzam  materiałami informacyjnymi producenta (</w:t>
      </w:r>
      <w:r w:rsidRPr="001D16F0">
        <w:rPr>
          <w:rFonts w:asciiTheme="minorHAnsi" w:eastAsia="SimSun" w:hAnsiTheme="minorHAnsi" w:cstheme="minorHAnsi"/>
          <w:bCs/>
          <w:kern w:val="1"/>
          <w:sz w:val="20"/>
          <w:szCs w:val="20"/>
          <w:lang w:eastAsia="zh-CN" w:bidi="hi-IN"/>
        </w:rPr>
        <w:t>foldery, prospekty, dane techniczne lub instrukcje oferowanego sprzętu).</w:t>
      </w:r>
    </w:p>
    <w:p w14:paraId="611AB7D1" w14:textId="77777777" w:rsidR="001D16F0" w:rsidRPr="001D16F0" w:rsidRDefault="001D16F0" w:rsidP="001D16F0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SimSun" w:hAnsi="Calibri" w:cs="Calibri"/>
          <w:b/>
          <w:bCs/>
          <w:kern w:val="3"/>
          <w:sz w:val="20"/>
          <w:szCs w:val="20"/>
          <w:lang w:eastAsia="en-US"/>
        </w:rPr>
      </w:pPr>
    </w:p>
    <w:p w14:paraId="09E26CBF" w14:textId="77777777" w:rsidR="000450D6" w:rsidRPr="000450D6" w:rsidRDefault="000450D6" w:rsidP="000450D6">
      <w:pPr>
        <w:widowControl w:val="0"/>
        <w:suppressAutoHyphens/>
        <w:autoSpaceDN w:val="0"/>
        <w:spacing w:after="200" w:line="276" w:lineRule="auto"/>
        <w:textAlignment w:val="baseline"/>
        <w:rPr>
          <w:rFonts w:ascii="Calibri" w:eastAsia="SimSun" w:hAnsi="Calibri" w:cs="Calibri"/>
          <w:b/>
          <w:bCs/>
          <w:kern w:val="3"/>
          <w:sz w:val="20"/>
          <w:szCs w:val="20"/>
          <w:lang w:eastAsia="en-US"/>
        </w:rPr>
      </w:pPr>
      <w:r w:rsidRPr="000450D6">
        <w:rPr>
          <w:rFonts w:ascii="Calibri" w:eastAsia="SimSun" w:hAnsi="Calibri" w:cs="Calibri"/>
          <w:b/>
          <w:bCs/>
          <w:kern w:val="3"/>
          <w:sz w:val="20"/>
          <w:szCs w:val="20"/>
          <w:lang w:eastAsia="en-US"/>
        </w:rPr>
        <w:t>Osobą do kontaktów roboczych jest:</w:t>
      </w:r>
    </w:p>
    <w:p w14:paraId="4E72A3EB" w14:textId="77777777" w:rsidR="000450D6" w:rsidRPr="000450D6" w:rsidRDefault="000450D6" w:rsidP="001D16F0">
      <w:pPr>
        <w:widowControl w:val="0"/>
        <w:suppressAutoHyphens/>
        <w:autoSpaceDN w:val="0"/>
        <w:spacing w:after="200" w:line="276" w:lineRule="auto"/>
        <w:ind w:left="851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  <w:r w:rsidRPr="000450D6">
        <w:rPr>
          <w:rFonts w:ascii="Calibri" w:hAnsi="Calibri" w:cs="Calibri"/>
          <w:kern w:val="3"/>
          <w:sz w:val="20"/>
          <w:szCs w:val="20"/>
          <w:lang w:eastAsia="zh-CN"/>
        </w:rPr>
        <w:t>Pan/Pani ………………………………………………</w:t>
      </w:r>
    </w:p>
    <w:p w14:paraId="1F07419E" w14:textId="77777777" w:rsidR="000450D6" w:rsidRPr="000450D6" w:rsidRDefault="000450D6" w:rsidP="001D16F0">
      <w:pPr>
        <w:widowControl w:val="0"/>
        <w:suppressAutoHyphens/>
        <w:autoSpaceDN w:val="0"/>
        <w:spacing w:after="200" w:line="276" w:lineRule="auto"/>
        <w:ind w:left="851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  <w:r w:rsidRPr="000450D6">
        <w:rPr>
          <w:rFonts w:ascii="Calibri" w:hAnsi="Calibri" w:cs="Calibri"/>
          <w:kern w:val="3"/>
          <w:sz w:val="20"/>
          <w:szCs w:val="20"/>
          <w:lang w:eastAsia="zh-CN"/>
        </w:rPr>
        <w:t xml:space="preserve">Tel. </w:t>
      </w:r>
      <w:r w:rsidRPr="000450D6">
        <w:rPr>
          <w:rFonts w:ascii="Calibri" w:hAnsi="Calibri" w:cs="Calibri"/>
          <w:kern w:val="3"/>
          <w:sz w:val="20"/>
          <w:szCs w:val="20"/>
          <w:lang w:eastAsia="zh-CN"/>
        </w:rPr>
        <w:tab/>
        <w:t>…………………………………………………</w:t>
      </w:r>
    </w:p>
    <w:p w14:paraId="746D1CAB" w14:textId="77777777" w:rsidR="000450D6" w:rsidRPr="000450D6" w:rsidRDefault="000450D6" w:rsidP="001D16F0">
      <w:pPr>
        <w:widowControl w:val="0"/>
        <w:suppressAutoHyphens/>
        <w:autoSpaceDN w:val="0"/>
        <w:spacing w:after="200" w:line="276" w:lineRule="auto"/>
        <w:ind w:left="851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  <w:r w:rsidRPr="000450D6">
        <w:rPr>
          <w:rFonts w:ascii="Calibri" w:hAnsi="Calibri" w:cs="Calibri"/>
          <w:kern w:val="3"/>
          <w:sz w:val="20"/>
          <w:szCs w:val="20"/>
          <w:lang w:eastAsia="zh-CN"/>
        </w:rPr>
        <w:t>e-mail</w:t>
      </w:r>
      <w:r w:rsidRPr="000450D6">
        <w:rPr>
          <w:rFonts w:ascii="Calibri" w:hAnsi="Calibri" w:cs="Calibri"/>
          <w:kern w:val="3"/>
          <w:sz w:val="20"/>
          <w:szCs w:val="20"/>
          <w:lang w:eastAsia="zh-CN"/>
        </w:rPr>
        <w:tab/>
        <w:t>…………………………………………………</w:t>
      </w:r>
    </w:p>
    <w:p w14:paraId="151A0DBA" w14:textId="77777777" w:rsidR="00657832" w:rsidRPr="00C04BA2" w:rsidRDefault="00657832" w:rsidP="00C04BA2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p w14:paraId="2BF6E4C9" w14:textId="77777777" w:rsidR="000450D6" w:rsidRDefault="000450D6" w:rsidP="00C04BA2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</w:p>
    <w:sectPr w:rsidR="000450D6" w:rsidSect="00C42D3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8C011" w14:textId="77777777" w:rsidR="00A439C7" w:rsidRDefault="00A439C7" w:rsidP="00C42D3D">
      <w:r>
        <w:separator/>
      </w:r>
    </w:p>
  </w:endnote>
  <w:endnote w:type="continuationSeparator" w:id="0">
    <w:p w14:paraId="572C075A" w14:textId="77777777" w:rsidR="00A439C7" w:rsidRDefault="00A439C7" w:rsidP="00C4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86D63" w14:textId="77777777" w:rsidR="00A439C7" w:rsidRDefault="00A439C7" w:rsidP="00C42D3D">
      <w:r>
        <w:separator/>
      </w:r>
    </w:p>
  </w:footnote>
  <w:footnote w:type="continuationSeparator" w:id="0">
    <w:p w14:paraId="18573BF2" w14:textId="77777777" w:rsidR="00A439C7" w:rsidRDefault="00A439C7" w:rsidP="00C42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780D1" w14:textId="42B27BA1" w:rsidR="006C2E45" w:rsidRDefault="006C2E45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50AE048" wp14:editId="68CDBBEB">
          <wp:simplePos x="0" y="0"/>
          <wp:positionH relativeFrom="column">
            <wp:posOffset>312572</wp:posOffset>
          </wp:positionH>
          <wp:positionV relativeFrom="paragraph">
            <wp:posOffset>145412</wp:posOffset>
          </wp:positionV>
          <wp:extent cx="1028700" cy="438150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t xml:space="preserve">                   </w:t>
    </w:r>
    <w:r>
      <w:t xml:space="preserve">                </w:t>
    </w:r>
    <w:r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INCLUDEPICTURE  "cid:PL_d3c1c4cb-e5d2-4013-894d-3d16fcff504d.jpg" \* MERGEFORMATINET </w:instrText>
    </w:r>
    <w:r>
      <w:rPr>
        <w:rFonts w:ascii="Arial" w:hAnsi="Arial" w:cs="Arial"/>
        <w:noProof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INCLUDEPICTURE  "cid:PL_d3c1c4cb-e5d2-4013-894d-3d16fcff504d.jpg" \* MERGEFORMATINET </w:instrText>
    </w:r>
    <w:r>
      <w:rPr>
        <w:rFonts w:ascii="Arial" w:hAnsi="Arial" w:cs="Arial"/>
        <w:noProof/>
        <w:sz w:val="20"/>
        <w:szCs w:val="20"/>
      </w:rPr>
      <w:fldChar w:fldCharType="separate"/>
    </w:r>
    <w:r w:rsidR="00E3096D">
      <w:rPr>
        <w:rFonts w:ascii="Arial" w:hAnsi="Arial" w:cs="Arial"/>
        <w:noProof/>
        <w:sz w:val="20"/>
        <w:szCs w:val="20"/>
      </w:rPr>
      <w:fldChar w:fldCharType="begin"/>
    </w:r>
    <w:r w:rsidR="00E3096D">
      <w:rPr>
        <w:rFonts w:ascii="Arial" w:hAnsi="Arial" w:cs="Arial"/>
        <w:noProof/>
        <w:sz w:val="20"/>
        <w:szCs w:val="20"/>
      </w:rPr>
      <w:instrText xml:space="preserve"> INCLUDEPICTURE  "cid:PL_d3c1c4cb-e5d2-4013-894d-3d16fcff504d.jpg" \* MERGEFORMATINET </w:instrText>
    </w:r>
    <w:r w:rsidR="00E3096D">
      <w:rPr>
        <w:rFonts w:ascii="Arial" w:hAnsi="Arial" w:cs="Arial"/>
        <w:noProof/>
        <w:sz w:val="20"/>
        <w:szCs w:val="20"/>
      </w:rPr>
      <w:fldChar w:fldCharType="separate"/>
    </w:r>
    <w:r w:rsidR="00340ED9">
      <w:rPr>
        <w:rFonts w:ascii="Arial" w:hAnsi="Arial" w:cs="Arial"/>
        <w:noProof/>
        <w:sz w:val="20"/>
        <w:szCs w:val="20"/>
      </w:rPr>
      <w:fldChar w:fldCharType="begin"/>
    </w:r>
    <w:r w:rsidR="00340ED9">
      <w:rPr>
        <w:rFonts w:ascii="Arial" w:hAnsi="Arial" w:cs="Arial"/>
        <w:noProof/>
        <w:sz w:val="20"/>
        <w:szCs w:val="20"/>
      </w:rPr>
      <w:instrText xml:space="preserve"> INCLUDEPICTURE  "cid:PL_d3c1c4cb-e5d2-4013-894d-3d16fcff504d.jpg" \* MERGEFORMATINET </w:instrText>
    </w:r>
    <w:r w:rsidR="00340ED9">
      <w:rPr>
        <w:rFonts w:ascii="Arial" w:hAnsi="Arial" w:cs="Arial"/>
        <w:noProof/>
        <w:sz w:val="20"/>
        <w:szCs w:val="20"/>
      </w:rPr>
      <w:fldChar w:fldCharType="separate"/>
    </w:r>
    <w:r w:rsidR="0084493D">
      <w:rPr>
        <w:rFonts w:ascii="Arial" w:hAnsi="Arial" w:cs="Arial"/>
        <w:noProof/>
        <w:sz w:val="20"/>
        <w:szCs w:val="20"/>
      </w:rPr>
      <w:fldChar w:fldCharType="begin"/>
    </w:r>
    <w:r w:rsidR="0084493D">
      <w:rPr>
        <w:rFonts w:ascii="Arial" w:hAnsi="Arial" w:cs="Arial"/>
        <w:noProof/>
        <w:sz w:val="20"/>
        <w:szCs w:val="20"/>
      </w:rPr>
      <w:instrText xml:space="preserve"> INCLUDEPICTURE  "cid:PL_d3c1c4cb-e5d2-4013-894d-3d16fcff504d.jpg" \* MERGEFORMATINET </w:instrText>
    </w:r>
    <w:r w:rsidR="0084493D">
      <w:rPr>
        <w:rFonts w:ascii="Arial" w:hAnsi="Arial" w:cs="Arial"/>
        <w:noProof/>
        <w:sz w:val="20"/>
        <w:szCs w:val="20"/>
      </w:rPr>
      <w:fldChar w:fldCharType="separate"/>
    </w:r>
    <w:r w:rsidR="00A439C7">
      <w:rPr>
        <w:rFonts w:ascii="Arial" w:hAnsi="Arial" w:cs="Arial"/>
        <w:noProof/>
        <w:sz w:val="20"/>
        <w:szCs w:val="20"/>
      </w:rPr>
      <w:fldChar w:fldCharType="begin"/>
    </w:r>
    <w:r w:rsidR="00A439C7">
      <w:rPr>
        <w:rFonts w:ascii="Arial" w:hAnsi="Arial" w:cs="Arial"/>
        <w:noProof/>
        <w:sz w:val="20"/>
        <w:szCs w:val="20"/>
      </w:rPr>
      <w:instrText xml:space="preserve"> </w:instrText>
    </w:r>
    <w:r w:rsidR="00A439C7">
      <w:rPr>
        <w:rFonts w:ascii="Arial" w:hAnsi="Arial" w:cs="Arial"/>
        <w:noProof/>
        <w:sz w:val="20"/>
        <w:szCs w:val="20"/>
      </w:rPr>
      <w:instrText>INCLUDEPICTURE  "cid:PL_d3c1c4cb-e5d2-4013-894d-3d16fcff504d.jpg" \* MERGEFORMATINE</w:instrText>
    </w:r>
    <w:r w:rsidR="00A439C7">
      <w:rPr>
        <w:rFonts w:ascii="Arial" w:hAnsi="Arial" w:cs="Arial"/>
        <w:noProof/>
        <w:sz w:val="20"/>
        <w:szCs w:val="20"/>
      </w:rPr>
      <w:instrText>T</w:instrText>
    </w:r>
    <w:r w:rsidR="00A439C7">
      <w:rPr>
        <w:rFonts w:ascii="Arial" w:hAnsi="Arial" w:cs="Arial"/>
        <w:noProof/>
        <w:sz w:val="20"/>
        <w:szCs w:val="20"/>
      </w:rPr>
      <w:instrText xml:space="preserve"> </w:instrText>
    </w:r>
    <w:r w:rsidR="00A439C7">
      <w:rPr>
        <w:rFonts w:ascii="Arial" w:hAnsi="Arial" w:cs="Arial"/>
        <w:noProof/>
        <w:sz w:val="20"/>
        <w:szCs w:val="20"/>
      </w:rPr>
      <w:fldChar w:fldCharType="separate"/>
    </w:r>
    <w:r w:rsidR="00A439C7">
      <w:rPr>
        <w:rFonts w:ascii="Arial" w:hAnsi="Arial" w:cs="Arial"/>
        <w:noProof/>
        <w:sz w:val="20"/>
        <w:szCs w:val="20"/>
      </w:rPr>
      <w:pict w14:anchorId="668EDD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pt;height:34.5pt;visibility:visible">
          <v:imagedata r:id="rId3" r:href="rId4"/>
        </v:shape>
      </w:pict>
    </w:r>
    <w:r w:rsidR="00A439C7">
      <w:rPr>
        <w:rFonts w:ascii="Arial" w:hAnsi="Arial" w:cs="Arial"/>
        <w:noProof/>
        <w:sz w:val="20"/>
        <w:szCs w:val="20"/>
      </w:rPr>
      <w:fldChar w:fldCharType="end"/>
    </w:r>
    <w:r w:rsidR="0084493D">
      <w:rPr>
        <w:rFonts w:ascii="Arial" w:hAnsi="Arial" w:cs="Arial"/>
        <w:noProof/>
        <w:sz w:val="20"/>
        <w:szCs w:val="20"/>
      </w:rPr>
      <w:fldChar w:fldCharType="end"/>
    </w:r>
    <w:r w:rsidR="00340ED9">
      <w:rPr>
        <w:rFonts w:ascii="Arial" w:hAnsi="Arial" w:cs="Arial"/>
        <w:noProof/>
        <w:sz w:val="20"/>
        <w:szCs w:val="20"/>
      </w:rPr>
      <w:fldChar w:fldCharType="end"/>
    </w:r>
    <w:r w:rsidR="00E3096D"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noProof/>
        <w:sz w:val="20"/>
        <w:szCs w:val="20"/>
      </w:rPr>
      <w:fldChar w:fldCharType="end"/>
    </w:r>
    <w:r>
      <w:t xml:space="preserve">                    </w:t>
    </w:r>
    <w:r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INCLUDEPICTURE  "cid:UWMS_5a8ac96f-e7f6-4515-aded-a2ecf3aa1076.jpg" \* MERGEFORMATINET </w:instrText>
    </w:r>
    <w:r>
      <w:rPr>
        <w:rFonts w:ascii="Arial" w:hAnsi="Arial" w:cs="Arial"/>
        <w:noProof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INCLUDEPICTURE  "cid:UWMS_5a8ac96f-e7f6-4515-aded-a2ecf3aa1076.jpg" \* MERGEFORMATINET </w:instrText>
    </w:r>
    <w:r>
      <w:rPr>
        <w:rFonts w:ascii="Arial" w:hAnsi="Arial" w:cs="Arial"/>
        <w:noProof/>
        <w:sz w:val="20"/>
        <w:szCs w:val="20"/>
      </w:rPr>
      <w:fldChar w:fldCharType="separate"/>
    </w:r>
    <w:r w:rsidR="00E3096D">
      <w:rPr>
        <w:rFonts w:ascii="Arial" w:hAnsi="Arial" w:cs="Arial"/>
        <w:noProof/>
        <w:sz w:val="20"/>
        <w:szCs w:val="20"/>
      </w:rPr>
      <w:fldChar w:fldCharType="begin"/>
    </w:r>
    <w:r w:rsidR="00E3096D">
      <w:rPr>
        <w:rFonts w:ascii="Arial" w:hAnsi="Arial" w:cs="Arial"/>
        <w:noProof/>
        <w:sz w:val="20"/>
        <w:szCs w:val="20"/>
      </w:rPr>
      <w:instrText xml:space="preserve"> INCLUDEPICTURE  "cid:UWMS_5a8ac96f-e7f6-4515-aded-a2ecf3aa1076.jpg" \* MERGEFORMATINET </w:instrText>
    </w:r>
    <w:r w:rsidR="00E3096D">
      <w:rPr>
        <w:rFonts w:ascii="Arial" w:hAnsi="Arial" w:cs="Arial"/>
        <w:noProof/>
        <w:sz w:val="20"/>
        <w:szCs w:val="20"/>
      </w:rPr>
      <w:fldChar w:fldCharType="separate"/>
    </w:r>
    <w:r w:rsidR="00340ED9">
      <w:rPr>
        <w:rFonts w:ascii="Arial" w:hAnsi="Arial" w:cs="Arial"/>
        <w:noProof/>
        <w:sz w:val="20"/>
        <w:szCs w:val="20"/>
      </w:rPr>
      <w:fldChar w:fldCharType="begin"/>
    </w:r>
    <w:r w:rsidR="00340ED9">
      <w:rPr>
        <w:rFonts w:ascii="Arial" w:hAnsi="Arial" w:cs="Arial"/>
        <w:noProof/>
        <w:sz w:val="20"/>
        <w:szCs w:val="20"/>
      </w:rPr>
      <w:instrText xml:space="preserve"> INCLUDEPICTURE  "cid:UWMS_5a8ac96f-e7f6-4515-aded-a2ecf3aa1076.jpg" \* MERGEFORMATINET </w:instrText>
    </w:r>
    <w:r w:rsidR="00340ED9">
      <w:rPr>
        <w:rFonts w:ascii="Arial" w:hAnsi="Arial" w:cs="Arial"/>
        <w:noProof/>
        <w:sz w:val="20"/>
        <w:szCs w:val="20"/>
      </w:rPr>
      <w:fldChar w:fldCharType="separate"/>
    </w:r>
    <w:r w:rsidR="0084493D">
      <w:rPr>
        <w:rFonts w:ascii="Arial" w:hAnsi="Arial" w:cs="Arial"/>
        <w:noProof/>
        <w:sz w:val="20"/>
        <w:szCs w:val="20"/>
      </w:rPr>
      <w:fldChar w:fldCharType="begin"/>
    </w:r>
    <w:r w:rsidR="0084493D">
      <w:rPr>
        <w:rFonts w:ascii="Arial" w:hAnsi="Arial" w:cs="Arial"/>
        <w:noProof/>
        <w:sz w:val="20"/>
        <w:szCs w:val="20"/>
      </w:rPr>
      <w:instrText xml:space="preserve"> INCLUDEPICTURE  "cid:UWMS_5a8ac96f-e7f6-4515-aded-a2ecf3aa1076.jpg" \* MERGEFORMATINET </w:instrText>
    </w:r>
    <w:r w:rsidR="0084493D">
      <w:rPr>
        <w:rFonts w:ascii="Arial" w:hAnsi="Arial" w:cs="Arial"/>
        <w:noProof/>
        <w:sz w:val="20"/>
        <w:szCs w:val="20"/>
      </w:rPr>
      <w:fldChar w:fldCharType="separate"/>
    </w:r>
    <w:r w:rsidR="00A439C7">
      <w:rPr>
        <w:rFonts w:ascii="Arial" w:hAnsi="Arial" w:cs="Arial"/>
        <w:noProof/>
        <w:sz w:val="20"/>
        <w:szCs w:val="20"/>
      </w:rPr>
      <w:fldChar w:fldCharType="begin"/>
    </w:r>
    <w:r w:rsidR="00A439C7">
      <w:rPr>
        <w:rFonts w:ascii="Arial" w:hAnsi="Arial" w:cs="Arial"/>
        <w:noProof/>
        <w:sz w:val="20"/>
        <w:szCs w:val="20"/>
      </w:rPr>
      <w:instrText xml:space="preserve"> </w:instrText>
    </w:r>
    <w:r w:rsidR="00A439C7">
      <w:rPr>
        <w:rFonts w:ascii="Arial" w:hAnsi="Arial" w:cs="Arial"/>
        <w:noProof/>
        <w:sz w:val="20"/>
        <w:szCs w:val="20"/>
      </w:rPr>
      <w:instrText>INCLUDEPICTURE  "cid:UWMS_5a8ac96f-e7f6-4515-aded-a2ecf3aa1076.jpg" \* MERGEFORMATINET</w:instrText>
    </w:r>
    <w:r w:rsidR="00A439C7">
      <w:rPr>
        <w:rFonts w:ascii="Arial" w:hAnsi="Arial" w:cs="Arial"/>
        <w:noProof/>
        <w:sz w:val="20"/>
        <w:szCs w:val="20"/>
      </w:rPr>
      <w:instrText xml:space="preserve"> </w:instrText>
    </w:r>
    <w:r w:rsidR="00A439C7">
      <w:rPr>
        <w:rFonts w:ascii="Arial" w:hAnsi="Arial" w:cs="Arial"/>
        <w:noProof/>
        <w:sz w:val="20"/>
        <w:szCs w:val="20"/>
      </w:rPr>
      <w:fldChar w:fldCharType="separate"/>
    </w:r>
    <w:r w:rsidR="00A439C7">
      <w:rPr>
        <w:rFonts w:ascii="Arial" w:hAnsi="Arial" w:cs="Arial"/>
        <w:noProof/>
        <w:sz w:val="20"/>
        <w:szCs w:val="20"/>
      </w:rPr>
      <w:pict w14:anchorId="6050A14C">
        <v:shape id="_x0000_i1026" type="#_x0000_t75" style="width:75.75pt;height:34.5pt;visibility:visible">
          <v:imagedata r:id="rId5" r:href="rId6"/>
        </v:shape>
      </w:pict>
    </w:r>
    <w:r w:rsidR="00A439C7">
      <w:rPr>
        <w:rFonts w:ascii="Arial" w:hAnsi="Arial" w:cs="Arial"/>
        <w:noProof/>
        <w:sz w:val="20"/>
        <w:szCs w:val="20"/>
      </w:rPr>
      <w:fldChar w:fldCharType="end"/>
    </w:r>
    <w:r w:rsidR="0084493D">
      <w:rPr>
        <w:rFonts w:ascii="Arial" w:hAnsi="Arial" w:cs="Arial"/>
        <w:noProof/>
        <w:sz w:val="20"/>
        <w:szCs w:val="20"/>
      </w:rPr>
      <w:fldChar w:fldCharType="end"/>
    </w:r>
    <w:r w:rsidR="00340ED9">
      <w:rPr>
        <w:rFonts w:ascii="Arial" w:hAnsi="Arial" w:cs="Arial"/>
        <w:noProof/>
        <w:sz w:val="20"/>
        <w:szCs w:val="20"/>
      </w:rPr>
      <w:fldChar w:fldCharType="end"/>
    </w:r>
    <w:r w:rsidR="00E3096D"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noProof/>
        <w:sz w:val="20"/>
        <w:szCs w:val="20"/>
      </w:rPr>
      <w:fldChar w:fldCharType="end"/>
    </w:r>
    <w:r>
      <w:t xml:space="preserve">               </w:t>
    </w:r>
    <w:r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INCLUDEPICTURE  "cid:UE_EFS_284d9ae3-9a65-499a-ae4a-e1cbf7a0db16.jpg" \* MERGEFORMATINET </w:instrText>
    </w:r>
    <w:r>
      <w:rPr>
        <w:rFonts w:ascii="Arial" w:hAnsi="Arial" w:cs="Arial"/>
        <w:noProof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INCLUDEPICTURE  "cid:UE_EFS_284d9ae3-9a65-499a-ae4a-e1cbf7a0db16.jpg" \* MERGEFORMATINET </w:instrText>
    </w:r>
    <w:r>
      <w:rPr>
        <w:rFonts w:ascii="Arial" w:hAnsi="Arial" w:cs="Arial"/>
        <w:noProof/>
        <w:sz w:val="20"/>
        <w:szCs w:val="20"/>
      </w:rPr>
      <w:fldChar w:fldCharType="separate"/>
    </w:r>
    <w:r w:rsidR="00E3096D">
      <w:rPr>
        <w:rFonts w:ascii="Arial" w:hAnsi="Arial" w:cs="Arial"/>
        <w:noProof/>
        <w:sz w:val="20"/>
        <w:szCs w:val="20"/>
      </w:rPr>
      <w:fldChar w:fldCharType="begin"/>
    </w:r>
    <w:r w:rsidR="00E3096D">
      <w:rPr>
        <w:rFonts w:ascii="Arial" w:hAnsi="Arial" w:cs="Arial"/>
        <w:noProof/>
        <w:sz w:val="20"/>
        <w:szCs w:val="20"/>
      </w:rPr>
      <w:instrText xml:space="preserve"> INCLUDEPICTURE  "cid:UE_EFS_284d9ae3-9a65-499a-ae4a-e1cbf7a0db16.jpg" \* MERGEFORMATINET </w:instrText>
    </w:r>
    <w:r w:rsidR="00E3096D">
      <w:rPr>
        <w:rFonts w:ascii="Arial" w:hAnsi="Arial" w:cs="Arial"/>
        <w:noProof/>
        <w:sz w:val="20"/>
        <w:szCs w:val="20"/>
      </w:rPr>
      <w:fldChar w:fldCharType="separate"/>
    </w:r>
    <w:r w:rsidR="00340ED9">
      <w:rPr>
        <w:rFonts w:ascii="Arial" w:hAnsi="Arial" w:cs="Arial"/>
        <w:noProof/>
        <w:sz w:val="20"/>
        <w:szCs w:val="20"/>
      </w:rPr>
      <w:fldChar w:fldCharType="begin"/>
    </w:r>
    <w:r w:rsidR="00340ED9">
      <w:rPr>
        <w:rFonts w:ascii="Arial" w:hAnsi="Arial" w:cs="Arial"/>
        <w:noProof/>
        <w:sz w:val="20"/>
        <w:szCs w:val="20"/>
      </w:rPr>
      <w:instrText xml:space="preserve"> INCLUDEPICTURE  "cid:UE_EFS_284d9ae3-9a65-499a-ae4a-e1cbf7a0db16.jpg" \* MERGEFORMATINET </w:instrText>
    </w:r>
    <w:r w:rsidR="00340ED9">
      <w:rPr>
        <w:rFonts w:ascii="Arial" w:hAnsi="Arial" w:cs="Arial"/>
        <w:noProof/>
        <w:sz w:val="20"/>
        <w:szCs w:val="20"/>
      </w:rPr>
      <w:fldChar w:fldCharType="separate"/>
    </w:r>
    <w:r w:rsidR="0084493D">
      <w:rPr>
        <w:rFonts w:ascii="Arial" w:hAnsi="Arial" w:cs="Arial"/>
        <w:noProof/>
        <w:sz w:val="20"/>
        <w:szCs w:val="20"/>
      </w:rPr>
      <w:fldChar w:fldCharType="begin"/>
    </w:r>
    <w:r w:rsidR="0084493D">
      <w:rPr>
        <w:rFonts w:ascii="Arial" w:hAnsi="Arial" w:cs="Arial"/>
        <w:noProof/>
        <w:sz w:val="20"/>
        <w:szCs w:val="20"/>
      </w:rPr>
      <w:instrText xml:space="preserve"> INCLUDEPICTURE  "cid:UE_EFS_284d9ae3-9a65-499a-ae4a-e1cbf7a0db16.jpg" \* MERGEFORMATINET </w:instrText>
    </w:r>
    <w:r w:rsidR="0084493D">
      <w:rPr>
        <w:rFonts w:ascii="Arial" w:hAnsi="Arial" w:cs="Arial"/>
        <w:noProof/>
        <w:sz w:val="20"/>
        <w:szCs w:val="20"/>
      </w:rPr>
      <w:fldChar w:fldCharType="separate"/>
    </w:r>
    <w:r w:rsidR="00A439C7">
      <w:rPr>
        <w:rFonts w:ascii="Arial" w:hAnsi="Arial" w:cs="Arial"/>
        <w:noProof/>
        <w:sz w:val="20"/>
        <w:szCs w:val="20"/>
      </w:rPr>
      <w:fldChar w:fldCharType="begin"/>
    </w:r>
    <w:r w:rsidR="00A439C7">
      <w:rPr>
        <w:rFonts w:ascii="Arial" w:hAnsi="Arial" w:cs="Arial"/>
        <w:noProof/>
        <w:sz w:val="20"/>
        <w:szCs w:val="20"/>
      </w:rPr>
      <w:instrText xml:space="preserve"> </w:instrText>
    </w:r>
    <w:r w:rsidR="00A439C7">
      <w:rPr>
        <w:rFonts w:ascii="Arial" w:hAnsi="Arial" w:cs="Arial"/>
        <w:noProof/>
        <w:sz w:val="20"/>
        <w:szCs w:val="20"/>
      </w:rPr>
      <w:instrText>INCLUDEPICTURE  "cid:UE_EFS_284d9ae3-9a65-499a-ae4a-e1cbf7a0db16.jpg" \* MERGEFORMATINET</w:instrText>
    </w:r>
    <w:r w:rsidR="00A439C7">
      <w:rPr>
        <w:rFonts w:ascii="Arial" w:hAnsi="Arial" w:cs="Arial"/>
        <w:noProof/>
        <w:sz w:val="20"/>
        <w:szCs w:val="20"/>
      </w:rPr>
      <w:instrText xml:space="preserve"> </w:instrText>
    </w:r>
    <w:r w:rsidR="00A439C7">
      <w:rPr>
        <w:rFonts w:ascii="Arial" w:hAnsi="Arial" w:cs="Arial"/>
        <w:noProof/>
        <w:sz w:val="20"/>
        <w:szCs w:val="20"/>
      </w:rPr>
      <w:fldChar w:fldCharType="separate"/>
    </w:r>
    <w:r w:rsidR="00A439C7">
      <w:rPr>
        <w:rFonts w:ascii="Arial" w:hAnsi="Arial" w:cs="Arial"/>
        <w:noProof/>
        <w:sz w:val="20"/>
        <w:szCs w:val="20"/>
      </w:rPr>
      <w:pict w14:anchorId="580EEFAA">
        <v:shape id="_x0000_i1027" type="#_x0000_t75" style="width:147.75pt;height:44.25pt;visibility:visible">
          <v:imagedata r:id="rId7" r:href="rId8"/>
        </v:shape>
      </w:pict>
    </w:r>
    <w:r w:rsidR="00A439C7">
      <w:rPr>
        <w:rFonts w:ascii="Arial" w:hAnsi="Arial" w:cs="Arial"/>
        <w:noProof/>
        <w:sz w:val="20"/>
        <w:szCs w:val="20"/>
      </w:rPr>
      <w:fldChar w:fldCharType="end"/>
    </w:r>
    <w:r w:rsidR="0084493D">
      <w:rPr>
        <w:rFonts w:ascii="Arial" w:hAnsi="Arial" w:cs="Arial"/>
        <w:noProof/>
        <w:sz w:val="20"/>
        <w:szCs w:val="20"/>
      </w:rPr>
      <w:fldChar w:fldCharType="end"/>
    </w:r>
    <w:r w:rsidR="00340ED9">
      <w:rPr>
        <w:rFonts w:ascii="Arial" w:hAnsi="Arial" w:cs="Arial"/>
        <w:noProof/>
        <w:sz w:val="20"/>
        <w:szCs w:val="20"/>
      </w:rPr>
      <w:fldChar w:fldCharType="end"/>
    </w:r>
    <w:r w:rsidR="00E3096D"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noProof/>
        <w:sz w:val="20"/>
        <w:szCs w:val="20"/>
      </w:rPr>
      <w:fldChar w:fldCharType="end"/>
    </w:r>
    <w:r>
      <w:t xml:space="preserve">              </w:t>
    </w:r>
  </w:p>
  <w:p w14:paraId="3206B5DC" w14:textId="670A46CD" w:rsidR="006C2E45" w:rsidRDefault="006C2E45" w:rsidP="00C42D3D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 xml:space="preserve">Przeciwdziałanie i ograniczanie skutków epidemii COVID-19 na terenie </w:t>
    </w:r>
    <w:r w:rsidRPr="00C42D3D">
      <w:rPr>
        <w:rFonts w:ascii="Calibri" w:eastAsia="SimSun" w:hAnsi="Calibri" w:cs="F"/>
        <w:b/>
        <w:bCs/>
        <w:i/>
        <w:iCs/>
        <w:kern w:val="3"/>
      </w:rPr>
      <w:br/>
      <w:t>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26C3"/>
    <w:multiLevelType w:val="multilevel"/>
    <w:tmpl w:val="985217C8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3200C26"/>
    <w:multiLevelType w:val="multilevel"/>
    <w:tmpl w:val="779E7A5C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7697ED9"/>
    <w:multiLevelType w:val="hybridMultilevel"/>
    <w:tmpl w:val="DBCA637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9553E4D"/>
    <w:multiLevelType w:val="multilevel"/>
    <w:tmpl w:val="8C90EFF0"/>
    <w:styleLink w:val="WWNum24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0E64569D"/>
    <w:multiLevelType w:val="hybridMultilevel"/>
    <w:tmpl w:val="2C6C7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E5DDC"/>
    <w:multiLevelType w:val="multilevel"/>
    <w:tmpl w:val="39469BBC"/>
    <w:styleLink w:val="WWNum32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 w15:restartNumberingAfterBreak="0">
    <w:nsid w:val="133A538E"/>
    <w:multiLevelType w:val="hybridMultilevel"/>
    <w:tmpl w:val="F424A6A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43C36"/>
    <w:multiLevelType w:val="hybridMultilevel"/>
    <w:tmpl w:val="44A03E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07D74"/>
    <w:multiLevelType w:val="hybridMultilevel"/>
    <w:tmpl w:val="5D948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33F82"/>
    <w:multiLevelType w:val="multilevel"/>
    <w:tmpl w:val="31A6231E"/>
    <w:styleLink w:val="WWNum22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" w15:restartNumberingAfterBreak="0">
    <w:nsid w:val="229E4D65"/>
    <w:multiLevelType w:val="hybridMultilevel"/>
    <w:tmpl w:val="0C8A7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94A27"/>
    <w:multiLevelType w:val="hybridMultilevel"/>
    <w:tmpl w:val="18DC1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E52FC"/>
    <w:multiLevelType w:val="multilevel"/>
    <w:tmpl w:val="9DD43486"/>
    <w:styleLink w:val="WWNum17"/>
    <w:lvl w:ilvl="0">
      <w:numFmt w:val="bullet"/>
      <w:lvlText w:val=""/>
      <w:lvlJc w:val="left"/>
      <w:rPr>
        <w:rFonts w:ascii="Wingdings" w:eastAsia="Times New Roman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26F70966"/>
    <w:multiLevelType w:val="multilevel"/>
    <w:tmpl w:val="5A76B676"/>
    <w:styleLink w:val="WWNum27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" w15:restartNumberingAfterBreak="0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27EB0AC8"/>
    <w:multiLevelType w:val="multilevel"/>
    <w:tmpl w:val="A082026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27F80DA7"/>
    <w:multiLevelType w:val="multilevel"/>
    <w:tmpl w:val="CADE3026"/>
    <w:styleLink w:val="WWNum28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 w15:restartNumberingAfterBreak="0">
    <w:nsid w:val="2AFE0A08"/>
    <w:multiLevelType w:val="multilevel"/>
    <w:tmpl w:val="15F0DC52"/>
    <w:styleLink w:val="WWNum20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" w15:restartNumberingAfterBreak="0">
    <w:nsid w:val="2D64125C"/>
    <w:multiLevelType w:val="multilevel"/>
    <w:tmpl w:val="08A0441A"/>
    <w:styleLink w:val="WWNum31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 w15:restartNumberingAfterBreak="0">
    <w:nsid w:val="2F086FC4"/>
    <w:multiLevelType w:val="multilevel"/>
    <w:tmpl w:val="063447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337D6F23"/>
    <w:multiLevelType w:val="multilevel"/>
    <w:tmpl w:val="C996FF7C"/>
    <w:styleLink w:val="WWNum25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" w15:restartNumberingAfterBreak="0">
    <w:nsid w:val="351401DE"/>
    <w:multiLevelType w:val="multilevel"/>
    <w:tmpl w:val="A8FEBD2C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3648378C"/>
    <w:multiLevelType w:val="multilevel"/>
    <w:tmpl w:val="49048DB2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3870515F"/>
    <w:multiLevelType w:val="multilevel"/>
    <w:tmpl w:val="010A4102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3BBE3B41"/>
    <w:multiLevelType w:val="hybridMultilevel"/>
    <w:tmpl w:val="F2589C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D33E73"/>
    <w:multiLevelType w:val="multilevel"/>
    <w:tmpl w:val="245E92CE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3D34360D"/>
    <w:multiLevelType w:val="multilevel"/>
    <w:tmpl w:val="8EACD274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41423D9F"/>
    <w:multiLevelType w:val="multilevel"/>
    <w:tmpl w:val="7D105FE8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8" w15:restartNumberingAfterBreak="0">
    <w:nsid w:val="424231F6"/>
    <w:multiLevelType w:val="multilevel"/>
    <w:tmpl w:val="BA409BEA"/>
    <w:styleLink w:val="WWNum29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" w15:restartNumberingAfterBreak="0">
    <w:nsid w:val="431B2AF1"/>
    <w:multiLevelType w:val="hybridMultilevel"/>
    <w:tmpl w:val="4C0A7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10910"/>
    <w:multiLevelType w:val="hybridMultilevel"/>
    <w:tmpl w:val="CF965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B44D15"/>
    <w:multiLevelType w:val="hybridMultilevel"/>
    <w:tmpl w:val="DDF47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E66DB"/>
    <w:multiLevelType w:val="hybridMultilevel"/>
    <w:tmpl w:val="C714E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9B4C77"/>
    <w:multiLevelType w:val="hybridMultilevel"/>
    <w:tmpl w:val="8F0EA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6D6A5A"/>
    <w:multiLevelType w:val="multilevel"/>
    <w:tmpl w:val="904ADA98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4F907E03"/>
    <w:multiLevelType w:val="multilevel"/>
    <w:tmpl w:val="34B67BC0"/>
    <w:styleLink w:val="WWNum23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 w15:restartNumberingAfterBreak="0">
    <w:nsid w:val="51E20145"/>
    <w:multiLevelType w:val="multilevel"/>
    <w:tmpl w:val="B7608BD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37" w15:restartNumberingAfterBreak="0">
    <w:nsid w:val="57952B0B"/>
    <w:multiLevelType w:val="hybridMultilevel"/>
    <w:tmpl w:val="0C94D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E4AF4"/>
    <w:multiLevelType w:val="multilevel"/>
    <w:tmpl w:val="6576C3FA"/>
    <w:styleLink w:val="WWNum16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5E716BFD"/>
    <w:multiLevelType w:val="hybridMultilevel"/>
    <w:tmpl w:val="4B38F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50277"/>
    <w:multiLevelType w:val="hybridMultilevel"/>
    <w:tmpl w:val="90E40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836DF1"/>
    <w:multiLevelType w:val="hybridMultilevel"/>
    <w:tmpl w:val="C5640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685092"/>
    <w:multiLevelType w:val="multilevel"/>
    <w:tmpl w:val="4CEEDD7A"/>
    <w:styleLink w:val="WWNum21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" w15:restartNumberingAfterBreak="0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9739B3"/>
    <w:multiLevelType w:val="hybridMultilevel"/>
    <w:tmpl w:val="18A6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29198A"/>
    <w:multiLevelType w:val="multilevel"/>
    <w:tmpl w:val="DC8092F6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6EE933A8"/>
    <w:multiLevelType w:val="multilevel"/>
    <w:tmpl w:val="D2A45C7C"/>
    <w:styleLink w:val="WWNum30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" w15:restartNumberingAfterBreak="0">
    <w:nsid w:val="70C913F3"/>
    <w:multiLevelType w:val="hybridMultilevel"/>
    <w:tmpl w:val="DBCA637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8" w15:restartNumberingAfterBreak="0">
    <w:nsid w:val="716D427D"/>
    <w:multiLevelType w:val="hybridMultilevel"/>
    <w:tmpl w:val="FC9EF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855995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0" w15:restartNumberingAfterBreak="0">
    <w:nsid w:val="745D57F0"/>
    <w:multiLevelType w:val="multilevel"/>
    <w:tmpl w:val="D5F48A80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 w15:restartNumberingAfterBreak="0">
    <w:nsid w:val="7468164D"/>
    <w:multiLevelType w:val="multilevel"/>
    <w:tmpl w:val="6F625F3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756A454D"/>
    <w:multiLevelType w:val="multilevel"/>
    <w:tmpl w:val="D72A09EE"/>
    <w:styleLink w:val="WWNum26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" w15:restartNumberingAfterBreak="0">
    <w:nsid w:val="782F06AD"/>
    <w:multiLevelType w:val="hybridMultilevel"/>
    <w:tmpl w:val="6518D706"/>
    <w:lvl w:ilvl="0" w:tplc="7BB683D0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C9835BF"/>
    <w:multiLevelType w:val="hybridMultilevel"/>
    <w:tmpl w:val="4C0A7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B02E34"/>
    <w:multiLevelType w:val="hybridMultilevel"/>
    <w:tmpl w:val="7C1EF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F9008F"/>
    <w:multiLevelType w:val="multilevel"/>
    <w:tmpl w:val="1A06C870"/>
    <w:styleLink w:val="WWNum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7E2F307E"/>
    <w:multiLevelType w:val="multilevel"/>
    <w:tmpl w:val="1D6E556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 w15:restartNumberingAfterBreak="0">
    <w:nsid w:val="7F31620D"/>
    <w:multiLevelType w:val="hybridMultilevel"/>
    <w:tmpl w:val="C5B2F7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6"/>
  </w:num>
  <w:num w:numId="3">
    <w:abstractNumId w:val="4"/>
  </w:num>
  <w:num w:numId="4">
    <w:abstractNumId w:val="54"/>
  </w:num>
  <w:num w:numId="5">
    <w:abstractNumId w:val="58"/>
  </w:num>
  <w:num w:numId="6">
    <w:abstractNumId w:val="55"/>
  </w:num>
  <w:num w:numId="7">
    <w:abstractNumId w:val="29"/>
  </w:num>
  <w:num w:numId="8">
    <w:abstractNumId w:val="38"/>
  </w:num>
  <w:num w:numId="9">
    <w:abstractNumId w:val="51"/>
  </w:num>
  <w:num w:numId="10">
    <w:abstractNumId w:val="19"/>
  </w:num>
  <w:num w:numId="11">
    <w:abstractNumId w:val="50"/>
  </w:num>
  <w:num w:numId="12">
    <w:abstractNumId w:val="57"/>
  </w:num>
  <w:num w:numId="13">
    <w:abstractNumId w:val="27"/>
  </w:num>
  <w:num w:numId="14">
    <w:abstractNumId w:val="36"/>
  </w:num>
  <w:num w:numId="15">
    <w:abstractNumId w:val="1"/>
  </w:num>
  <w:num w:numId="16">
    <w:abstractNumId w:val="34"/>
  </w:num>
  <w:num w:numId="17">
    <w:abstractNumId w:val="23"/>
  </w:num>
  <w:num w:numId="18">
    <w:abstractNumId w:val="25"/>
  </w:num>
  <w:num w:numId="19">
    <w:abstractNumId w:val="21"/>
  </w:num>
  <w:num w:numId="20">
    <w:abstractNumId w:val="56"/>
  </w:num>
  <w:num w:numId="21">
    <w:abstractNumId w:val="0"/>
  </w:num>
  <w:num w:numId="22">
    <w:abstractNumId w:val="45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23">
    <w:abstractNumId w:val="14"/>
  </w:num>
  <w:num w:numId="24">
    <w:abstractNumId w:val="12"/>
  </w:num>
  <w:num w:numId="25">
    <w:abstractNumId w:val="26"/>
  </w:num>
  <w:num w:numId="26">
    <w:abstractNumId w:val="22"/>
  </w:num>
  <w:num w:numId="27">
    <w:abstractNumId w:val="17"/>
  </w:num>
  <w:num w:numId="28">
    <w:abstractNumId w:val="42"/>
  </w:num>
  <w:num w:numId="29">
    <w:abstractNumId w:val="9"/>
  </w:num>
  <w:num w:numId="30">
    <w:abstractNumId w:val="35"/>
  </w:num>
  <w:num w:numId="31">
    <w:abstractNumId w:val="3"/>
  </w:num>
  <w:num w:numId="32">
    <w:abstractNumId w:val="20"/>
  </w:num>
  <w:num w:numId="33">
    <w:abstractNumId w:val="52"/>
  </w:num>
  <w:num w:numId="34">
    <w:abstractNumId w:val="13"/>
  </w:num>
  <w:num w:numId="35">
    <w:abstractNumId w:val="16"/>
  </w:num>
  <w:num w:numId="36">
    <w:abstractNumId w:val="28"/>
  </w:num>
  <w:num w:numId="37">
    <w:abstractNumId w:val="46"/>
  </w:num>
  <w:num w:numId="38">
    <w:abstractNumId w:val="18"/>
  </w:num>
  <w:num w:numId="39">
    <w:abstractNumId w:val="5"/>
  </w:num>
  <w:num w:numId="40">
    <w:abstractNumId w:val="37"/>
  </w:num>
  <w:num w:numId="41">
    <w:abstractNumId w:val="30"/>
  </w:num>
  <w:num w:numId="42">
    <w:abstractNumId w:val="24"/>
  </w:num>
  <w:num w:numId="43">
    <w:abstractNumId w:val="53"/>
  </w:num>
  <w:num w:numId="44">
    <w:abstractNumId w:val="11"/>
  </w:num>
  <w:num w:numId="45">
    <w:abstractNumId w:val="39"/>
  </w:num>
  <w:num w:numId="46">
    <w:abstractNumId w:val="48"/>
  </w:num>
  <w:num w:numId="47">
    <w:abstractNumId w:val="40"/>
  </w:num>
  <w:num w:numId="48">
    <w:abstractNumId w:val="31"/>
  </w:num>
  <w:num w:numId="49">
    <w:abstractNumId w:val="7"/>
  </w:num>
  <w:num w:numId="50">
    <w:abstractNumId w:val="6"/>
  </w:num>
  <w:num w:numId="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4"/>
  </w:num>
  <w:num w:numId="55">
    <w:abstractNumId w:val="41"/>
  </w:num>
  <w:num w:numId="56">
    <w:abstractNumId w:val="10"/>
  </w:num>
  <w:num w:numId="57">
    <w:abstractNumId w:val="32"/>
  </w:num>
  <w:num w:numId="58">
    <w:abstractNumId w:val="45"/>
  </w:num>
  <w:num w:numId="59">
    <w:abstractNumId w:val="2"/>
  </w:num>
  <w:num w:numId="60">
    <w:abstractNumId w:val="49"/>
  </w:num>
  <w:num w:numId="61">
    <w:abstractNumId w:val="47"/>
  </w:num>
  <w:num w:numId="62">
    <w:abstractNumId w:val="14"/>
    <w:lvlOverride w:ilvl="0">
      <w:startOverride w:val="1"/>
    </w:lvlOverride>
  </w:num>
  <w:num w:numId="63">
    <w:abstractNumId w:val="15"/>
  </w:num>
  <w:num w:numId="64">
    <w:abstractNumId w:val="33"/>
  </w:num>
  <w:num w:numId="65">
    <w:abstractNumId w:val="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3D"/>
    <w:rsid w:val="0001290A"/>
    <w:rsid w:val="000450D6"/>
    <w:rsid w:val="00065DBE"/>
    <w:rsid w:val="00100334"/>
    <w:rsid w:val="001D16F0"/>
    <w:rsid w:val="0025433E"/>
    <w:rsid w:val="00325C31"/>
    <w:rsid w:val="00340ED9"/>
    <w:rsid w:val="003B468F"/>
    <w:rsid w:val="005F5472"/>
    <w:rsid w:val="00657832"/>
    <w:rsid w:val="006C1E63"/>
    <w:rsid w:val="006C2E45"/>
    <w:rsid w:val="007A2EDC"/>
    <w:rsid w:val="00831C5B"/>
    <w:rsid w:val="0084493D"/>
    <w:rsid w:val="009F01C7"/>
    <w:rsid w:val="00A215C0"/>
    <w:rsid w:val="00A439C7"/>
    <w:rsid w:val="00B218E2"/>
    <w:rsid w:val="00B439E9"/>
    <w:rsid w:val="00BA67AF"/>
    <w:rsid w:val="00C04BA2"/>
    <w:rsid w:val="00C156A5"/>
    <w:rsid w:val="00C35F6B"/>
    <w:rsid w:val="00C42D3D"/>
    <w:rsid w:val="00C8410D"/>
    <w:rsid w:val="00D04DD5"/>
    <w:rsid w:val="00DF2FF7"/>
    <w:rsid w:val="00E3096D"/>
    <w:rsid w:val="00F16600"/>
    <w:rsid w:val="00F81CA5"/>
    <w:rsid w:val="00FC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D0DE1"/>
  <w15:chartTrackingRefBased/>
  <w15:docId w15:val="{D4C414DA-D595-4B75-AA0D-230B42DB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D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2D3D"/>
  </w:style>
  <w:style w:type="paragraph" w:styleId="Stopka">
    <w:name w:val="footer"/>
    <w:basedOn w:val="Normalny"/>
    <w:link w:val="StopkaZnak"/>
    <w:uiPriority w:val="99"/>
    <w:unhideWhenUsed/>
    <w:rsid w:val="00C42D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42D3D"/>
  </w:style>
  <w:style w:type="paragraph" w:styleId="Akapitzlist">
    <w:name w:val="List Paragraph"/>
    <w:basedOn w:val="Normalny"/>
    <w:link w:val="AkapitzlistZnak"/>
    <w:uiPriority w:val="34"/>
    <w:qFormat/>
    <w:rsid w:val="00C42D3D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C42D3D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C42D3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42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C42D3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C42D3D"/>
    <w:pPr>
      <w:suppressAutoHyphens/>
      <w:spacing w:after="160" w:line="100" w:lineRule="atLeast"/>
      <w:ind w:left="720"/>
    </w:pPr>
    <w:rPr>
      <w:kern w:val="1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C42D3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57832"/>
  </w:style>
  <w:style w:type="paragraph" w:customStyle="1" w:styleId="Heading">
    <w:name w:val="Heading"/>
    <w:basedOn w:val="Standard"/>
    <w:next w:val="Textbody"/>
    <w:rsid w:val="00657832"/>
    <w:pPr>
      <w:keepNext/>
      <w:widowControl/>
      <w:autoSpaceDN w:val="0"/>
      <w:spacing w:before="240" w:after="120"/>
    </w:pPr>
    <w:rPr>
      <w:rFonts w:ascii="Arial" w:eastAsia="Microsoft YaHei" w:hAnsi="Arial"/>
      <w:kern w:val="3"/>
      <w:sz w:val="28"/>
      <w:szCs w:val="28"/>
      <w:lang w:bidi="ar-SA"/>
    </w:rPr>
  </w:style>
  <w:style w:type="paragraph" w:customStyle="1" w:styleId="Textbody">
    <w:name w:val="Text body"/>
    <w:basedOn w:val="Standard"/>
    <w:rsid w:val="00657832"/>
    <w:pPr>
      <w:widowControl/>
      <w:autoSpaceDN w:val="0"/>
      <w:spacing w:after="120"/>
    </w:pPr>
    <w:rPr>
      <w:rFonts w:ascii="Times New Roman" w:eastAsia="Times New Roman" w:hAnsi="Times New Roman" w:cs="Times New Roman"/>
      <w:kern w:val="3"/>
      <w:sz w:val="22"/>
      <w:szCs w:val="22"/>
      <w:lang w:bidi="ar-SA"/>
    </w:rPr>
  </w:style>
  <w:style w:type="paragraph" w:styleId="Lista">
    <w:name w:val="List"/>
    <w:basedOn w:val="Textbody"/>
    <w:rsid w:val="00657832"/>
    <w:rPr>
      <w:rFonts w:cs="Mangal"/>
    </w:rPr>
  </w:style>
  <w:style w:type="paragraph" w:customStyle="1" w:styleId="Legenda1">
    <w:name w:val="Legenda1"/>
    <w:basedOn w:val="Standard"/>
    <w:rsid w:val="00657832"/>
    <w:pPr>
      <w:widowControl/>
      <w:suppressLineNumbers/>
      <w:autoSpaceDN w:val="0"/>
      <w:spacing w:before="120" w:after="120"/>
    </w:pPr>
    <w:rPr>
      <w:rFonts w:ascii="Times New Roman" w:eastAsia="Times New Roman" w:hAnsi="Times New Roman"/>
      <w:i/>
      <w:iCs/>
      <w:kern w:val="3"/>
      <w:lang w:bidi="ar-SA"/>
    </w:rPr>
  </w:style>
  <w:style w:type="paragraph" w:customStyle="1" w:styleId="Index">
    <w:name w:val="Index"/>
    <w:basedOn w:val="Standard"/>
    <w:rsid w:val="00657832"/>
    <w:pPr>
      <w:widowControl/>
      <w:suppressLineNumbers/>
      <w:autoSpaceDN w:val="0"/>
    </w:pPr>
    <w:rPr>
      <w:rFonts w:ascii="Times New Roman" w:eastAsia="Times New Roman" w:hAnsi="Times New Roman"/>
      <w:kern w:val="3"/>
      <w:sz w:val="22"/>
      <w:szCs w:val="22"/>
      <w:lang w:bidi="ar-SA"/>
    </w:rPr>
  </w:style>
  <w:style w:type="paragraph" w:customStyle="1" w:styleId="Nagwek11">
    <w:name w:val="Nagłówek 11"/>
    <w:basedOn w:val="Standard"/>
    <w:next w:val="Textbody"/>
    <w:rsid w:val="00657832"/>
    <w:pPr>
      <w:keepNext/>
      <w:autoSpaceDN w:val="0"/>
      <w:outlineLvl w:val="0"/>
    </w:pPr>
    <w:rPr>
      <w:rFonts w:ascii="Times New Roman" w:eastAsia="Calibri" w:hAnsi="Times New Roman" w:cs="Times New Roman"/>
      <w:kern w:val="3"/>
      <w:sz w:val="32"/>
      <w:szCs w:val="32"/>
      <w:lang w:eastAsia="pl-PL" w:bidi="ar-SA"/>
    </w:rPr>
  </w:style>
  <w:style w:type="paragraph" w:customStyle="1" w:styleId="StandardEinzug">
    <w:name w:val="Standard Einzug"/>
    <w:basedOn w:val="Standard"/>
    <w:rsid w:val="00657832"/>
    <w:pPr>
      <w:widowControl/>
      <w:tabs>
        <w:tab w:val="left" w:pos="284"/>
      </w:tabs>
      <w:autoSpaceDN w:val="0"/>
      <w:spacing w:before="100" w:after="100"/>
    </w:pPr>
    <w:rPr>
      <w:rFonts w:ascii="Arial" w:eastAsia="Calibri" w:hAnsi="Arial" w:cs="Times New Roman"/>
      <w:kern w:val="3"/>
      <w:sz w:val="20"/>
      <w:szCs w:val="20"/>
      <w:lang w:val="de-DE" w:bidi="ar-SA"/>
    </w:rPr>
  </w:style>
  <w:style w:type="paragraph" w:styleId="Tytu">
    <w:name w:val="Title"/>
    <w:basedOn w:val="Standard"/>
    <w:next w:val="Podtytu"/>
    <w:link w:val="TytuZnak"/>
    <w:rsid w:val="00657832"/>
    <w:pPr>
      <w:widowControl/>
      <w:autoSpaceDN w:val="0"/>
    </w:pPr>
    <w:rPr>
      <w:rFonts w:ascii="Cambria" w:eastAsia="Calibri" w:hAnsi="Cambria" w:cs="Times New Roman"/>
      <w:b/>
      <w:bCs/>
      <w:spacing w:val="-10"/>
      <w:kern w:val="3"/>
      <w:sz w:val="56"/>
      <w:szCs w:val="5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657832"/>
    <w:rPr>
      <w:rFonts w:ascii="Cambria" w:eastAsia="Calibri" w:hAnsi="Cambria" w:cs="Times New Roman"/>
      <w:b/>
      <w:bCs/>
      <w:spacing w:val="-10"/>
      <w:kern w:val="3"/>
      <w:sz w:val="56"/>
      <w:szCs w:val="56"/>
      <w:lang w:eastAsia="pl-PL"/>
    </w:rPr>
  </w:style>
  <w:style w:type="paragraph" w:styleId="Podtytu">
    <w:name w:val="Subtitle"/>
    <w:basedOn w:val="Heading"/>
    <w:next w:val="Textbody"/>
    <w:link w:val="PodtytuZnak"/>
    <w:rsid w:val="0065783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657832"/>
    <w:rPr>
      <w:rFonts w:ascii="Arial" w:eastAsia="Microsoft YaHei" w:hAnsi="Arial" w:cs="Mangal"/>
      <w:i/>
      <w:iCs/>
      <w:kern w:val="3"/>
      <w:sz w:val="28"/>
      <w:szCs w:val="28"/>
      <w:lang w:eastAsia="zh-CN"/>
    </w:rPr>
  </w:style>
  <w:style w:type="paragraph" w:customStyle="1" w:styleId="Nagwek1">
    <w:name w:val="Nagłówek1"/>
    <w:basedOn w:val="Standard"/>
    <w:rsid w:val="00657832"/>
    <w:pPr>
      <w:widowControl/>
      <w:suppressLineNumbers/>
      <w:tabs>
        <w:tab w:val="center" w:pos="4703"/>
        <w:tab w:val="right" w:pos="9406"/>
      </w:tabs>
      <w:autoSpaceDN w:val="0"/>
    </w:pPr>
    <w:rPr>
      <w:rFonts w:ascii="Times New Roman" w:eastAsia="Calibri" w:hAnsi="Times New Roman" w:cs="Times New Roman"/>
      <w:kern w:val="3"/>
      <w:lang w:eastAsia="pl-PL" w:bidi="ar-SA"/>
    </w:rPr>
  </w:style>
  <w:style w:type="paragraph" w:customStyle="1" w:styleId="Stopka1">
    <w:name w:val="Stopka1"/>
    <w:basedOn w:val="Standard"/>
    <w:rsid w:val="00657832"/>
    <w:pPr>
      <w:widowControl/>
      <w:suppressLineNumbers/>
      <w:tabs>
        <w:tab w:val="center" w:pos="4703"/>
        <w:tab w:val="right" w:pos="9406"/>
      </w:tabs>
      <w:autoSpaceDN w:val="0"/>
    </w:pPr>
    <w:rPr>
      <w:rFonts w:ascii="Times New Roman" w:eastAsia="Calibri" w:hAnsi="Times New Roman" w:cs="Times New Roman"/>
      <w:kern w:val="3"/>
      <w:lang w:eastAsia="pl-PL" w:bidi="ar-SA"/>
    </w:rPr>
  </w:style>
  <w:style w:type="paragraph" w:customStyle="1" w:styleId="TableParagraph">
    <w:name w:val="Table Paragraph"/>
    <w:basedOn w:val="Standard"/>
    <w:rsid w:val="00657832"/>
    <w:pPr>
      <w:autoSpaceDN w:val="0"/>
    </w:pPr>
    <w:rPr>
      <w:rFonts w:ascii="Arial" w:eastAsia="Times New Roman" w:hAnsi="Arial" w:cs="Arial"/>
      <w:kern w:val="3"/>
      <w:sz w:val="22"/>
      <w:szCs w:val="22"/>
      <w:lang w:val="en-US" w:bidi="ar-SA"/>
    </w:rPr>
  </w:style>
  <w:style w:type="paragraph" w:styleId="Tekstprzypisukocowego">
    <w:name w:val="endnote text"/>
    <w:basedOn w:val="Standard"/>
    <w:link w:val="TekstprzypisukocowegoZnak"/>
    <w:rsid w:val="00657832"/>
    <w:pPr>
      <w:widowControl/>
      <w:autoSpaceDN w:val="0"/>
    </w:pPr>
    <w:rPr>
      <w:rFonts w:ascii="Times New Roman" w:eastAsia="Calibri" w:hAnsi="Times New Roman" w:cs="Times New Roman"/>
      <w:kern w:val="3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7832"/>
    <w:rPr>
      <w:rFonts w:ascii="Times New Roman" w:eastAsia="Calibri" w:hAnsi="Times New Roman" w:cs="Times New Roman"/>
      <w:kern w:val="3"/>
      <w:sz w:val="20"/>
      <w:szCs w:val="20"/>
      <w:lang w:eastAsia="pl-PL"/>
    </w:rPr>
  </w:style>
  <w:style w:type="paragraph" w:customStyle="1" w:styleId="Domynie">
    <w:name w:val="Domy徑nie"/>
    <w:rsid w:val="006578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ezodstpw">
    <w:name w:val="No Spacing"/>
    <w:qFormat/>
    <w:rsid w:val="006578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ezodstpw1">
    <w:name w:val="Bez odstępów1"/>
    <w:rsid w:val="00657832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NormalnyWeb">
    <w:name w:val="Normal (Web)"/>
    <w:basedOn w:val="Standard"/>
    <w:rsid w:val="00657832"/>
    <w:pPr>
      <w:widowControl/>
      <w:autoSpaceDN w:val="0"/>
      <w:spacing w:before="100" w:after="119"/>
    </w:pPr>
    <w:rPr>
      <w:rFonts w:ascii="Times New Roman" w:eastAsia="Times New Roman" w:hAnsi="Times New Roman" w:cs="Times New Roman"/>
      <w:kern w:val="3"/>
      <w:lang w:eastAsia="pl-PL" w:bidi="ar-SA"/>
    </w:rPr>
  </w:style>
  <w:style w:type="paragraph" w:styleId="Tekstdymka">
    <w:name w:val="Balloon Text"/>
    <w:basedOn w:val="Standard"/>
    <w:link w:val="TekstdymkaZnak"/>
    <w:rsid w:val="00657832"/>
    <w:pPr>
      <w:widowControl/>
      <w:autoSpaceDN w:val="0"/>
    </w:pPr>
    <w:rPr>
      <w:rFonts w:ascii="Segoe UI" w:eastAsia="Calibri" w:hAnsi="Segoe UI" w:cs="Segoe UI"/>
      <w:kern w:val="3"/>
      <w:sz w:val="18"/>
      <w:szCs w:val="18"/>
      <w:lang w:eastAsia="pl-PL" w:bidi="ar-SA"/>
    </w:rPr>
  </w:style>
  <w:style w:type="character" w:customStyle="1" w:styleId="TekstdymkaZnak">
    <w:name w:val="Tekst dymka Znak"/>
    <w:basedOn w:val="Domylnaczcionkaakapitu"/>
    <w:link w:val="Tekstdymka"/>
    <w:rsid w:val="00657832"/>
    <w:rPr>
      <w:rFonts w:ascii="Segoe UI" w:eastAsia="Calibri" w:hAnsi="Segoe UI" w:cs="Segoe UI"/>
      <w:kern w:val="3"/>
      <w:sz w:val="18"/>
      <w:szCs w:val="18"/>
      <w:lang w:eastAsia="pl-PL"/>
    </w:rPr>
  </w:style>
  <w:style w:type="paragraph" w:customStyle="1" w:styleId="xl42">
    <w:name w:val="xl42"/>
    <w:basedOn w:val="Standard"/>
    <w:rsid w:val="00657832"/>
    <w:pPr>
      <w:widowControl/>
      <w:autoSpaceDN w:val="0"/>
      <w:spacing w:before="280" w:after="280"/>
    </w:pPr>
    <w:rPr>
      <w:rFonts w:ascii="Arial" w:eastAsia="Times New Roman" w:hAnsi="Arial" w:cs="Arial"/>
      <w:kern w:val="3"/>
      <w:sz w:val="16"/>
      <w:szCs w:val="16"/>
      <w:lang w:eastAsia="ar-SA" w:bidi="ar-SA"/>
    </w:rPr>
  </w:style>
  <w:style w:type="paragraph" w:customStyle="1" w:styleId="AbsatzTableFormat">
    <w:name w:val="AbsatzTableFormat"/>
    <w:basedOn w:val="Standard"/>
    <w:rsid w:val="00657832"/>
    <w:pPr>
      <w:widowControl/>
      <w:autoSpaceDN w:val="0"/>
    </w:pPr>
    <w:rPr>
      <w:rFonts w:ascii="Arial" w:eastAsia="MS Mincho" w:hAnsi="Arial" w:cs="Arial"/>
      <w:kern w:val="3"/>
      <w:sz w:val="22"/>
      <w:szCs w:val="20"/>
      <w:lang w:eastAsia="ar-SA" w:bidi="ar-SA"/>
    </w:rPr>
  </w:style>
  <w:style w:type="paragraph" w:customStyle="1" w:styleId="Akapitzlist2">
    <w:name w:val="Akapit z listą2"/>
    <w:basedOn w:val="Standard"/>
    <w:rsid w:val="00657832"/>
    <w:pPr>
      <w:widowControl/>
      <w:autoSpaceDN w:val="0"/>
      <w:ind w:left="720"/>
    </w:pPr>
    <w:rPr>
      <w:rFonts w:ascii="Times New Roman" w:eastAsia="MS Mincho" w:hAnsi="Times New Roman" w:cs="Times New Roman"/>
      <w:kern w:val="3"/>
      <w:sz w:val="20"/>
      <w:szCs w:val="20"/>
      <w:lang w:eastAsia="ar-SA" w:bidi="ar-SA"/>
    </w:rPr>
  </w:style>
  <w:style w:type="character" w:customStyle="1" w:styleId="Nagwek1Znak">
    <w:name w:val="Nagłówek 1 Znak"/>
    <w:rsid w:val="00657832"/>
    <w:rPr>
      <w:rFonts w:ascii="Times New Roman" w:eastAsia="Calibri" w:hAnsi="Times New Roman" w:cs="Times New Roman"/>
      <w:kern w:val="3"/>
      <w:sz w:val="32"/>
      <w:szCs w:val="32"/>
      <w:lang w:eastAsia="pl-PL"/>
    </w:rPr>
  </w:style>
  <w:style w:type="character" w:customStyle="1" w:styleId="tgcs8w">
    <w:name w:val="_tgc _s8w"/>
    <w:rsid w:val="00657832"/>
    <w:rPr>
      <w:rFonts w:cs="Times New Roman"/>
    </w:rPr>
  </w:style>
  <w:style w:type="character" w:customStyle="1" w:styleId="st">
    <w:name w:val="st"/>
    <w:rsid w:val="00657832"/>
    <w:rPr>
      <w:rFonts w:cs="Times New Roman"/>
    </w:rPr>
  </w:style>
  <w:style w:type="character" w:styleId="Numerstrony">
    <w:name w:val="page number"/>
    <w:rsid w:val="00657832"/>
    <w:rPr>
      <w:rFonts w:cs="Times New Roman"/>
    </w:rPr>
  </w:style>
  <w:style w:type="character" w:customStyle="1" w:styleId="WW8Num1z0">
    <w:name w:val="WW8Num1z0"/>
    <w:rsid w:val="00657832"/>
    <w:rPr>
      <w:rFonts w:ascii="Symbol" w:hAnsi="Symbol" w:cs="Symbol"/>
    </w:rPr>
  </w:style>
  <w:style w:type="character" w:customStyle="1" w:styleId="WW8Num2z1">
    <w:name w:val="WW8Num2z1"/>
    <w:rsid w:val="00657832"/>
    <w:rPr>
      <w:rFonts w:ascii="Courier New" w:hAnsi="Courier New" w:cs="Courier New"/>
    </w:rPr>
  </w:style>
  <w:style w:type="character" w:customStyle="1" w:styleId="WW8Num1z1">
    <w:name w:val="WW8Num1z1"/>
    <w:rsid w:val="00657832"/>
    <w:rPr>
      <w:rFonts w:ascii="Courier New" w:hAnsi="Courier New" w:cs="Courier New"/>
    </w:rPr>
  </w:style>
  <w:style w:type="character" w:customStyle="1" w:styleId="Domylnaczcionkaakapitu1">
    <w:name w:val="Domyślna czcionka akapitu1"/>
    <w:rsid w:val="00657832"/>
  </w:style>
  <w:style w:type="character" w:customStyle="1" w:styleId="WW8Num6z0">
    <w:name w:val="WW8Num6z0"/>
    <w:rsid w:val="00657832"/>
    <w:rPr>
      <w:rFonts w:ascii="Symbol" w:hAnsi="Symbol"/>
    </w:rPr>
  </w:style>
  <w:style w:type="character" w:customStyle="1" w:styleId="WW8Num6z7">
    <w:name w:val="WW8Num6z7"/>
    <w:rsid w:val="00657832"/>
  </w:style>
  <w:style w:type="character" w:customStyle="1" w:styleId="ListLabel1">
    <w:name w:val="ListLabel 1"/>
    <w:rsid w:val="00657832"/>
    <w:rPr>
      <w:rFonts w:cs="Courier New"/>
    </w:rPr>
  </w:style>
  <w:style w:type="character" w:customStyle="1" w:styleId="ListLabel2">
    <w:name w:val="ListLabel 2"/>
    <w:rsid w:val="00657832"/>
    <w:rPr>
      <w:rFonts w:eastAsia="Times New Roman"/>
    </w:rPr>
  </w:style>
  <w:style w:type="numbering" w:customStyle="1" w:styleId="WWNum1">
    <w:name w:val="WWNum1"/>
    <w:basedOn w:val="Bezlisty"/>
    <w:rsid w:val="00657832"/>
  </w:style>
  <w:style w:type="numbering" w:customStyle="1" w:styleId="WWNum2">
    <w:name w:val="WWNum2"/>
    <w:basedOn w:val="Bezlisty"/>
    <w:rsid w:val="00657832"/>
    <w:pPr>
      <w:numPr>
        <w:numId w:val="9"/>
      </w:numPr>
    </w:pPr>
  </w:style>
  <w:style w:type="numbering" w:customStyle="1" w:styleId="WWNum3">
    <w:name w:val="WWNum3"/>
    <w:basedOn w:val="Bezlisty"/>
    <w:rsid w:val="00657832"/>
    <w:pPr>
      <w:numPr>
        <w:numId w:val="10"/>
      </w:numPr>
    </w:pPr>
  </w:style>
  <w:style w:type="numbering" w:customStyle="1" w:styleId="WWNum4">
    <w:name w:val="WWNum4"/>
    <w:basedOn w:val="Bezlisty"/>
    <w:rsid w:val="00657832"/>
    <w:pPr>
      <w:numPr>
        <w:numId w:val="11"/>
      </w:numPr>
    </w:pPr>
  </w:style>
  <w:style w:type="numbering" w:customStyle="1" w:styleId="WWNum5">
    <w:name w:val="WWNum5"/>
    <w:basedOn w:val="Bezlisty"/>
    <w:rsid w:val="00657832"/>
    <w:pPr>
      <w:numPr>
        <w:numId w:val="12"/>
      </w:numPr>
    </w:pPr>
  </w:style>
  <w:style w:type="numbering" w:customStyle="1" w:styleId="WWNum6">
    <w:name w:val="WWNum6"/>
    <w:basedOn w:val="Bezlisty"/>
    <w:rsid w:val="00657832"/>
    <w:pPr>
      <w:numPr>
        <w:numId w:val="13"/>
      </w:numPr>
    </w:pPr>
  </w:style>
  <w:style w:type="numbering" w:customStyle="1" w:styleId="WWNum7">
    <w:name w:val="WWNum7"/>
    <w:basedOn w:val="Bezlisty"/>
    <w:rsid w:val="00657832"/>
    <w:pPr>
      <w:numPr>
        <w:numId w:val="14"/>
      </w:numPr>
    </w:pPr>
  </w:style>
  <w:style w:type="numbering" w:customStyle="1" w:styleId="WWNum8">
    <w:name w:val="WWNum8"/>
    <w:basedOn w:val="Bezlisty"/>
    <w:rsid w:val="00657832"/>
    <w:pPr>
      <w:numPr>
        <w:numId w:val="15"/>
      </w:numPr>
    </w:pPr>
  </w:style>
  <w:style w:type="numbering" w:customStyle="1" w:styleId="WWNum9">
    <w:name w:val="WWNum9"/>
    <w:basedOn w:val="Bezlisty"/>
    <w:rsid w:val="00657832"/>
    <w:pPr>
      <w:numPr>
        <w:numId w:val="16"/>
      </w:numPr>
    </w:pPr>
  </w:style>
  <w:style w:type="numbering" w:customStyle="1" w:styleId="WWNum10">
    <w:name w:val="WWNum10"/>
    <w:basedOn w:val="Bezlisty"/>
    <w:rsid w:val="00657832"/>
    <w:pPr>
      <w:numPr>
        <w:numId w:val="17"/>
      </w:numPr>
    </w:pPr>
  </w:style>
  <w:style w:type="numbering" w:customStyle="1" w:styleId="WWNum11">
    <w:name w:val="WWNum11"/>
    <w:basedOn w:val="Bezlisty"/>
    <w:rsid w:val="00657832"/>
    <w:pPr>
      <w:numPr>
        <w:numId w:val="18"/>
      </w:numPr>
    </w:pPr>
  </w:style>
  <w:style w:type="numbering" w:customStyle="1" w:styleId="WWNum12">
    <w:name w:val="WWNum12"/>
    <w:basedOn w:val="Bezlisty"/>
    <w:rsid w:val="00657832"/>
    <w:pPr>
      <w:numPr>
        <w:numId w:val="19"/>
      </w:numPr>
    </w:pPr>
  </w:style>
  <w:style w:type="numbering" w:customStyle="1" w:styleId="WWNum13">
    <w:name w:val="WWNum13"/>
    <w:basedOn w:val="Bezlisty"/>
    <w:rsid w:val="00657832"/>
    <w:pPr>
      <w:numPr>
        <w:numId w:val="20"/>
      </w:numPr>
    </w:pPr>
  </w:style>
  <w:style w:type="numbering" w:customStyle="1" w:styleId="WWNum14">
    <w:name w:val="WWNum14"/>
    <w:basedOn w:val="Bezlisty"/>
    <w:rsid w:val="00657832"/>
    <w:pPr>
      <w:numPr>
        <w:numId w:val="21"/>
      </w:numPr>
    </w:pPr>
  </w:style>
  <w:style w:type="numbering" w:customStyle="1" w:styleId="WWNum15">
    <w:name w:val="WWNum15"/>
    <w:basedOn w:val="Bezlisty"/>
    <w:rsid w:val="00657832"/>
    <w:pPr>
      <w:numPr>
        <w:numId w:val="58"/>
      </w:numPr>
    </w:pPr>
  </w:style>
  <w:style w:type="numbering" w:customStyle="1" w:styleId="WWNum16">
    <w:name w:val="WWNum16"/>
    <w:basedOn w:val="Bezlisty"/>
    <w:rsid w:val="00657832"/>
    <w:pPr>
      <w:numPr>
        <w:numId w:val="23"/>
      </w:numPr>
    </w:pPr>
  </w:style>
  <w:style w:type="numbering" w:customStyle="1" w:styleId="WWNum17">
    <w:name w:val="WWNum17"/>
    <w:basedOn w:val="Bezlisty"/>
    <w:rsid w:val="00657832"/>
    <w:pPr>
      <w:numPr>
        <w:numId w:val="24"/>
      </w:numPr>
    </w:pPr>
  </w:style>
  <w:style w:type="numbering" w:customStyle="1" w:styleId="WWNum18">
    <w:name w:val="WWNum18"/>
    <w:basedOn w:val="Bezlisty"/>
    <w:rsid w:val="00657832"/>
    <w:pPr>
      <w:numPr>
        <w:numId w:val="25"/>
      </w:numPr>
    </w:pPr>
  </w:style>
  <w:style w:type="numbering" w:customStyle="1" w:styleId="WWNum19">
    <w:name w:val="WWNum19"/>
    <w:basedOn w:val="Bezlisty"/>
    <w:rsid w:val="00657832"/>
    <w:pPr>
      <w:numPr>
        <w:numId w:val="26"/>
      </w:numPr>
    </w:pPr>
  </w:style>
  <w:style w:type="numbering" w:customStyle="1" w:styleId="WWNum20">
    <w:name w:val="WWNum20"/>
    <w:basedOn w:val="Bezlisty"/>
    <w:rsid w:val="00657832"/>
    <w:pPr>
      <w:numPr>
        <w:numId w:val="27"/>
      </w:numPr>
    </w:pPr>
  </w:style>
  <w:style w:type="numbering" w:customStyle="1" w:styleId="WWNum21">
    <w:name w:val="WWNum21"/>
    <w:basedOn w:val="Bezlisty"/>
    <w:rsid w:val="00657832"/>
    <w:pPr>
      <w:numPr>
        <w:numId w:val="28"/>
      </w:numPr>
    </w:pPr>
  </w:style>
  <w:style w:type="numbering" w:customStyle="1" w:styleId="WWNum22">
    <w:name w:val="WWNum22"/>
    <w:basedOn w:val="Bezlisty"/>
    <w:rsid w:val="00657832"/>
    <w:pPr>
      <w:numPr>
        <w:numId w:val="29"/>
      </w:numPr>
    </w:pPr>
  </w:style>
  <w:style w:type="numbering" w:customStyle="1" w:styleId="WWNum23">
    <w:name w:val="WWNum23"/>
    <w:basedOn w:val="Bezlisty"/>
    <w:rsid w:val="00657832"/>
    <w:pPr>
      <w:numPr>
        <w:numId w:val="30"/>
      </w:numPr>
    </w:pPr>
  </w:style>
  <w:style w:type="numbering" w:customStyle="1" w:styleId="WWNum24">
    <w:name w:val="WWNum24"/>
    <w:basedOn w:val="Bezlisty"/>
    <w:rsid w:val="00657832"/>
    <w:pPr>
      <w:numPr>
        <w:numId w:val="31"/>
      </w:numPr>
    </w:pPr>
  </w:style>
  <w:style w:type="numbering" w:customStyle="1" w:styleId="WWNum25">
    <w:name w:val="WWNum25"/>
    <w:basedOn w:val="Bezlisty"/>
    <w:rsid w:val="00657832"/>
    <w:pPr>
      <w:numPr>
        <w:numId w:val="32"/>
      </w:numPr>
    </w:pPr>
  </w:style>
  <w:style w:type="numbering" w:customStyle="1" w:styleId="WWNum26">
    <w:name w:val="WWNum26"/>
    <w:basedOn w:val="Bezlisty"/>
    <w:rsid w:val="00657832"/>
    <w:pPr>
      <w:numPr>
        <w:numId w:val="33"/>
      </w:numPr>
    </w:pPr>
  </w:style>
  <w:style w:type="numbering" w:customStyle="1" w:styleId="WWNum27">
    <w:name w:val="WWNum27"/>
    <w:basedOn w:val="Bezlisty"/>
    <w:rsid w:val="00657832"/>
    <w:pPr>
      <w:numPr>
        <w:numId w:val="34"/>
      </w:numPr>
    </w:pPr>
  </w:style>
  <w:style w:type="numbering" w:customStyle="1" w:styleId="WWNum28">
    <w:name w:val="WWNum28"/>
    <w:basedOn w:val="Bezlisty"/>
    <w:rsid w:val="00657832"/>
    <w:pPr>
      <w:numPr>
        <w:numId w:val="35"/>
      </w:numPr>
    </w:pPr>
  </w:style>
  <w:style w:type="numbering" w:customStyle="1" w:styleId="WWNum29">
    <w:name w:val="WWNum29"/>
    <w:basedOn w:val="Bezlisty"/>
    <w:rsid w:val="00657832"/>
    <w:pPr>
      <w:numPr>
        <w:numId w:val="36"/>
      </w:numPr>
    </w:pPr>
  </w:style>
  <w:style w:type="numbering" w:customStyle="1" w:styleId="WWNum30">
    <w:name w:val="WWNum30"/>
    <w:basedOn w:val="Bezlisty"/>
    <w:rsid w:val="00657832"/>
    <w:pPr>
      <w:numPr>
        <w:numId w:val="37"/>
      </w:numPr>
    </w:pPr>
  </w:style>
  <w:style w:type="numbering" w:customStyle="1" w:styleId="WWNum31">
    <w:name w:val="WWNum31"/>
    <w:basedOn w:val="Bezlisty"/>
    <w:rsid w:val="00657832"/>
    <w:pPr>
      <w:numPr>
        <w:numId w:val="38"/>
      </w:numPr>
    </w:pPr>
  </w:style>
  <w:style w:type="numbering" w:customStyle="1" w:styleId="WWNum32">
    <w:name w:val="WWNum32"/>
    <w:basedOn w:val="Bezlisty"/>
    <w:rsid w:val="00657832"/>
    <w:pPr>
      <w:numPr>
        <w:numId w:val="39"/>
      </w:numPr>
    </w:pPr>
  </w:style>
  <w:style w:type="character" w:customStyle="1" w:styleId="StopkaZnak1">
    <w:name w:val="Stopka Znak1"/>
    <w:basedOn w:val="Domylnaczcionkaakapitu"/>
    <w:uiPriority w:val="99"/>
    <w:rsid w:val="00657832"/>
  </w:style>
  <w:style w:type="character" w:styleId="Odwoaniedokomentarza">
    <w:name w:val="annotation reference"/>
    <w:uiPriority w:val="99"/>
    <w:semiHidden/>
    <w:unhideWhenUsed/>
    <w:rsid w:val="00657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83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/>
      <w:kern w:val="3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832"/>
    <w:rPr>
      <w:rFonts w:ascii="Calibri" w:eastAsia="SimSun" w:hAnsi="Calibri" w:cs="Times New Roman"/>
      <w:kern w:val="3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832"/>
    <w:rPr>
      <w:rFonts w:ascii="Calibri" w:eastAsia="SimSun" w:hAnsi="Calibri" w:cs="Times New Roman"/>
      <w:b/>
      <w:bCs/>
      <w:kern w:val="3"/>
      <w:sz w:val="20"/>
      <w:szCs w:val="20"/>
      <w:lang w:val="x-none"/>
    </w:rPr>
  </w:style>
  <w:style w:type="table" w:customStyle="1" w:styleId="TableNormal">
    <w:name w:val="Table Normal"/>
    <w:uiPriority w:val="2"/>
    <w:semiHidden/>
    <w:unhideWhenUsed/>
    <w:qFormat/>
    <w:rsid w:val="006578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1">
    <w:name w:val="Nagłówek Znak1"/>
    <w:uiPriority w:val="99"/>
    <w:rsid w:val="00657832"/>
    <w:rPr>
      <w:kern w:val="3"/>
      <w:sz w:val="22"/>
      <w:szCs w:val="22"/>
      <w:lang w:eastAsia="en-US"/>
    </w:rPr>
  </w:style>
  <w:style w:type="numbering" w:customStyle="1" w:styleId="WWNum161">
    <w:name w:val="WWNum161"/>
    <w:basedOn w:val="Bezlisty"/>
    <w:rsid w:val="00657832"/>
  </w:style>
  <w:style w:type="numbering" w:customStyle="1" w:styleId="WWNum162">
    <w:name w:val="WWNum162"/>
    <w:basedOn w:val="Bezlisty"/>
    <w:rsid w:val="00657832"/>
    <w:pPr>
      <w:numPr>
        <w:numId w:val="1"/>
      </w:numPr>
    </w:pPr>
  </w:style>
  <w:style w:type="numbering" w:customStyle="1" w:styleId="WWNum163">
    <w:name w:val="WWNum163"/>
    <w:basedOn w:val="Bezlisty"/>
    <w:rsid w:val="00657832"/>
    <w:pPr>
      <w:numPr>
        <w:numId w:val="8"/>
      </w:numPr>
    </w:pPr>
  </w:style>
  <w:style w:type="numbering" w:customStyle="1" w:styleId="WWNum164">
    <w:name w:val="WWNum164"/>
    <w:basedOn w:val="Bezlisty"/>
    <w:rsid w:val="001D16F0"/>
  </w:style>
  <w:style w:type="numbering" w:customStyle="1" w:styleId="WWNum165">
    <w:name w:val="WWNum165"/>
    <w:basedOn w:val="Bezlisty"/>
    <w:rsid w:val="001D1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UE_EFS_284d9ae3-9a65-499a-ae4a-e1cbf7a0db16.jpg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6" Type="http://schemas.openxmlformats.org/officeDocument/2006/relationships/image" Target="cid:UWMS_5a8ac96f-e7f6-4515-aded-a2ecf3aa1076.jpg" TargetMode="External"/><Relationship Id="rId5" Type="http://schemas.openxmlformats.org/officeDocument/2006/relationships/image" Target="media/image3.jpeg"/><Relationship Id="rId4" Type="http://schemas.openxmlformats.org/officeDocument/2006/relationships/image" Target="cid:PL_d3c1c4cb-e5d2-4013-894d-3d16fcff504d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3258</Words>
  <Characters>19550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kpapuda</dc:creator>
  <cp:keywords/>
  <dc:description/>
  <cp:lastModifiedBy>kpapuda</cp:lastModifiedBy>
  <cp:revision>2</cp:revision>
  <cp:lastPrinted>2020-08-11T07:07:00Z</cp:lastPrinted>
  <dcterms:created xsi:type="dcterms:W3CDTF">2021-03-12T08:14:00Z</dcterms:created>
  <dcterms:modified xsi:type="dcterms:W3CDTF">2021-03-12T08:14:00Z</dcterms:modified>
</cp:coreProperties>
</file>